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003" w:rsidRDefault="00652C93" w:rsidP="00652C93">
      <w:pPr>
        <w:jc w:val="center"/>
        <w:rPr>
          <w:sz w:val="28"/>
          <w:szCs w:val="28"/>
        </w:rPr>
      </w:pPr>
      <w:r w:rsidRPr="00652C93">
        <w:rPr>
          <w:rFonts w:hint="eastAsia"/>
          <w:sz w:val="28"/>
          <w:szCs w:val="28"/>
        </w:rPr>
        <w:t>教育を受ける権利</w:t>
      </w:r>
    </w:p>
    <w:p w:rsidR="00652C93" w:rsidRDefault="00652C93" w:rsidP="00652C93">
      <w:pPr>
        <w:wordWrap w:val="0"/>
        <w:jc w:val="right"/>
        <w:rPr>
          <w:szCs w:val="21"/>
        </w:rPr>
      </w:pPr>
      <w:r>
        <w:rPr>
          <w:rFonts w:hint="eastAsia"/>
          <w:szCs w:val="21"/>
        </w:rPr>
        <w:t>文責　嶋田、今津、池田、武田</w:t>
      </w:r>
    </w:p>
    <w:p w:rsidR="00652C93" w:rsidRDefault="00652C93" w:rsidP="00652C93">
      <w:pPr>
        <w:jc w:val="left"/>
        <w:rPr>
          <w:szCs w:val="21"/>
        </w:rPr>
      </w:pPr>
    </w:p>
    <w:p w:rsidR="00652C93" w:rsidRDefault="00652C93" w:rsidP="00652C93">
      <w:pPr>
        <w:jc w:val="left"/>
        <w:rPr>
          <w:szCs w:val="21"/>
        </w:rPr>
      </w:pPr>
      <w:r>
        <w:rPr>
          <w:rFonts w:hint="eastAsia"/>
          <w:szCs w:val="21"/>
        </w:rPr>
        <w:t>ディベート論題</w:t>
      </w:r>
    </w:p>
    <w:p w:rsidR="00652C93" w:rsidRDefault="000A115C" w:rsidP="00652C93">
      <w:pPr>
        <w:pStyle w:val="a3"/>
        <w:numPr>
          <w:ilvl w:val="0"/>
          <w:numId w:val="1"/>
        </w:numPr>
        <w:ind w:leftChars="0"/>
        <w:jc w:val="left"/>
        <w:rPr>
          <w:szCs w:val="21"/>
        </w:rPr>
      </w:pPr>
      <w:r>
        <w:rPr>
          <w:rFonts w:hint="eastAsia"/>
          <w:szCs w:val="21"/>
        </w:rPr>
        <w:t>領土問題に関する教科書記述の指定は国の思想統制に当たるか。</w:t>
      </w:r>
    </w:p>
    <w:p w:rsidR="000A115C" w:rsidRDefault="000A115C" w:rsidP="00652C93">
      <w:pPr>
        <w:pStyle w:val="a3"/>
        <w:numPr>
          <w:ilvl w:val="0"/>
          <w:numId w:val="1"/>
        </w:numPr>
        <w:ind w:leftChars="0"/>
        <w:jc w:val="left"/>
        <w:rPr>
          <w:szCs w:val="21"/>
        </w:rPr>
      </w:pPr>
      <w:r>
        <w:rPr>
          <w:rFonts w:hint="eastAsia"/>
          <w:szCs w:val="21"/>
        </w:rPr>
        <w:t>私立高校の授業料実質無償化を行うべき</w:t>
      </w:r>
      <w:r w:rsidR="000F1281">
        <w:rPr>
          <w:rFonts w:hint="eastAsia"/>
          <w:szCs w:val="21"/>
        </w:rPr>
        <w:t>か</w:t>
      </w:r>
      <w:r>
        <w:rPr>
          <w:rFonts w:hint="eastAsia"/>
          <w:szCs w:val="21"/>
        </w:rPr>
        <w:t>。</w:t>
      </w:r>
    </w:p>
    <w:p w:rsidR="000A115C" w:rsidRDefault="000F1281" w:rsidP="000F1281">
      <w:pPr>
        <w:pStyle w:val="a3"/>
        <w:numPr>
          <w:ilvl w:val="0"/>
          <w:numId w:val="1"/>
        </w:numPr>
        <w:ind w:leftChars="0"/>
        <w:jc w:val="left"/>
        <w:rPr>
          <w:szCs w:val="21"/>
        </w:rPr>
      </w:pPr>
      <w:r>
        <w:rPr>
          <w:rFonts w:hint="eastAsia"/>
          <w:szCs w:val="21"/>
        </w:rPr>
        <w:t>朝鮮</w:t>
      </w:r>
      <w:r w:rsidR="000A115C">
        <w:rPr>
          <w:rFonts w:hint="eastAsia"/>
          <w:szCs w:val="21"/>
        </w:rPr>
        <w:t>学校への適用を外すことは憲法違反ではないか。</w:t>
      </w:r>
    </w:p>
    <w:p w:rsidR="000F1281" w:rsidRPr="000F1281" w:rsidRDefault="000F1281" w:rsidP="000F1281">
      <w:pPr>
        <w:pStyle w:val="a3"/>
        <w:ind w:leftChars="0" w:left="360"/>
        <w:jc w:val="left"/>
        <w:rPr>
          <w:szCs w:val="21"/>
        </w:rPr>
      </w:pPr>
    </w:p>
    <w:p w:rsidR="000A115C" w:rsidRPr="000F1281" w:rsidRDefault="000F1281" w:rsidP="000F1281">
      <w:pPr>
        <w:pStyle w:val="a3"/>
        <w:numPr>
          <w:ilvl w:val="0"/>
          <w:numId w:val="2"/>
        </w:numPr>
        <w:ind w:leftChars="0"/>
        <w:jc w:val="left"/>
        <w:rPr>
          <w:szCs w:val="21"/>
        </w:rPr>
      </w:pPr>
      <w:r w:rsidRPr="000F1281">
        <w:rPr>
          <w:rFonts w:hint="eastAsia"/>
          <w:szCs w:val="21"/>
        </w:rPr>
        <w:t>領土問題に関する教科書記述の指定は国の思想統制に当たるか否かについて</w:t>
      </w:r>
    </w:p>
    <w:p w:rsidR="000F1281" w:rsidRPr="000F1281" w:rsidRDefault="000F1281" w:rsidP="000F1281">
      <w:pPr>
        <w:pStyle w:val="a3"/>
        <w:numPr>
          <w:ilvl w:val="0"/>
          <w:numId w:val="3"/>
        </w:numPr>
        <w:ind w:leftChars="0"/>
        <w:jc w:val="left"/>
        <w:rPr>
          <w:szCs w:val="21"/>
        </w:rPr>
      </w:pPr>
      <w:r w:rsidRPr="000F1281">
        <w:rPr>
          <w:bCs/>
        </w:rPr>
        <w:t xml:space="preserve">＜教科書＞検定基準見直しへ　</w:t>
      </w:r>
      <w:r w:rsidRPr="000F1281">
        <w:rPr>
          <w:bCs/>
        </w:rPr>
        <w:t xml:space="preserve"> </w:t>
      </w:r>
      <w:r w:rsidRPr="000F1281">
        <w:rPr>
          <w:bCs/>
        </w:rPr>
        <w:br/>
      </w:r>
      <w:r w:rsidRPr="000F1281">
        <w:rPr>
          <w:bCs/>
        </w:rPr>
        <w:t>領土問題に政府見解</w:t>
      </w:r>
    </w:p>
    <w:p w:rsidR="008B34DB" w:rsidRDefault="000F1281" w:rsidP="00AE45CE">
      <w:pPr>
        <w:widowControl/>
        <w:ind w:firstLineChars="100" w:firstLine="210"/>
        <w:jc w:val="left"/>
        <w:rPr>
          <w:rFonts w:ascii="ＭＳ Ｐゴシック" w:eastAsia="ＭＳ Ｐゴシック" w:hAnsi="ＭＳ Ｐゴシック" w:cs="ＭＳ Ｐゴシック"/>
          <w:kern w:val="0"/>
          <w:szCs w:val="21"/>
        </w:rPr>
      </w:pPr>
      <w:r w:rsidRPr="000F1281">
        <w:rPr>
          <w:rFonts w:ascii="ＭＳ Ｐゴシック" w:eastAsia="ＭＳ Ｐゴシック" w:hAnsi="ＭＳ Ｐゴシック" w:cs="ＭＳ Ｐゴシック"/>
          <w:bCs/>
          <w:kern w:val="0"/>
          <w:szCs w:val="21"/>
        </w:rPr>
        <w:t>文部科学省は</w:t>
      </w:r>
      <w:r>
        <w:rPr>
          <w:rFonts w:ascii="ＭＳ Ｐゴシック" w:eastAsia="ＭＳ Ｐゴシック" w:hAnsi="ＭＳ Ｐゴシック" w:cs="ＭＳ Ｐゴシック" w:hint="eastAsia"/>
          <w:bCs/>
          <w:kern w:val="0"/>
          <w:szCs w:val="21"/>
        </w:rPr>
        <w:t>2014年7月12</w:t>
      </w:r>
      <w:r w:rsidRPr="000F1281">
        <w:rPr>
          <w:rFonts w:ascii="ＭＳ Ｐゴシック" w:eastAsia="ＭＳ Ｐゴシック" w:hAnsi="ＭＳ Ｐゴシック" w:cs="ＭＳ Ｐゴシック"/>
          <w:bCs/>
          <w:kern w:val="0"/>
          <w:szCs w:val="21"/>
        </w:rPr>
        <w:t>日、教科書検定基準について、領土問題などで政府見解を反映した記述とするよう、見直す方針を固めた。</w:t>
      </w:r>
      <w:r w:rsidR="00AE45CE">
        <w:rPr>
          <w:rFonts w:ascii="ＭＳ Ｐゴシック" w:eastAsia="ＭＳ Ｐゴシック" w:hAnsi="ＭＳ Ｐゴシック" w:cs="ＭＳ Ｐゴシック"/>
          <w:bCs/>
          <w:kern w:val="0"/>
          <w:szCs w:val="21"/>
        </w:rPr>
        <w:t xml:space="preserve"> </w:t>
      </w:r>
      <w:r w:rsidRPr="000F1281">
        <w:rPr>
          <w:rFonts w:ascii="ＭＳ Ｐゴシック" w:eastAsia="ＭＳ Ｐゴシック" w:hAnsi="ＭＳ Ｐゴシック" w:cs="ＭＳ Ｐゴシック"/>
          <w:bCs/>
          <w:kern w:val="0"/>
          <w:szCs w:val="21"/>
        </w:rPr>
        <w:t>また、法律を改正し、権限を一本化する方針も決めた。</w:t>
      </w:r>
      <w:r w:rsidR="00AE45CE">
        <w:rPr>
          <w:rFonts w:ascii="ＭＳ Ｐゴシック" w:eastAsia="ＭＳ Ｐゴシック" w:hAnsi="ＭＳ Ｐゴシック" w:cs="ＭＳ Ｐゴシック"/>
          <w:bCs/>
          <w:kern w:val="0"/>
          <w:szCs w:val="21"/>
        </w:rPr>
        <w:t xml:space="preserve"> </w:t>
      </w:r>
      <w:r w:rsidRPr="000F1281">
        <w:rPr>
          <w:rFonts w:ascii="ＭＳ Ｐゴシック" w:eastAsia="ＭＳ Ｐゴシック" w:hAnsi="ＭＳ Ｐゴシック" w:cs="ＭＳ Ｐゴシック"/>
          <w:bCs/>
          <w:kern w:val="0"/>
          <w:szCs w:val="21"/>
        </w:rPr>
        <w:t>関係者によると、検定基準の見直しは、主に高校の歴史と地理を想定</w:t>
      </w:r>
      <w:r>
        <w:rPr>
          <w:rFonts w:ascii="ＭＳ Ｐゴシック" w:eastAsia="ＭＳ Ｐゴシック" w:hAnsi="ＭＳ Ｐゴシック" w:cs="ＭＳ Ｐゴシック" w:hint="eastAsia"/>
          <w:bCs/>
          <w:kern w:val="0"/>
          <w:szCs w:val="21"/>
        </w:rPr>
        <w:t>したものであるという。</w:t>
      </w:r>
      <w:r w:rsidRPr="000F1281">
        <w:rPr>
          <w:rFonts w:ascii="ＭＳ Ｐゴシック" w:eastAsia="ＭＳ Ｐゴシック" w:hAnsi="ＭＳ Ｐゴシック" w:cs="ＭＳ Ｐゴシック"/>
          <w:kern w:val="0"/>
          <w:szCs w:val="21"/>
        </w:rPr>
        <w:t>教科書作りに大きく影響する学習指導要領の次回改定を待たず、安倍政権は検定基準と学習指導要領解説書を個別に見直すという異例の手段を使ってまで、教育への統制を強めた。これらの改定で安倍政権は、領土や歴史認識の問題で政府の立場を教えるよう求めた。押しつけは、それだけではない。安倍首相は第一次政権時に教育基本法を改正し、「愛国心」養成を教育目標に盛り込んだ。今回の検定では「教育基本法に照らし重大な欠陥がない」よう合格基準を厳格化。結果、国旗・国歌などの記述が目立つ一方、旧日本軍による残虐行為や中韓などから見た領土や戦争の記述は抑えられた。教科書会社は「変化が急すぎる」といぶかしがる。しかし、結果的に多くの教科書が政権の意向を</w:t>
      </w:r>
      <w:r>
        <w:rPr>
          <w:rFonts w:ascii="ＭＳ Ｐゴシック" w:eastAsia="ＭＳ Ｐゴシック" w:hAnsi="ＭＳ Ｐゴシック" w:cs="ＭＳ Ｐゴシック"/>
          <w:kern w:val="0"/>
          <w:szCs w:val="21"/>
        </w:rPr>
        <w:t>強く反映した内容になったのは、合格という実利を優先したためだ</w:t>
      </w:r>
      <w:r w:rsidRPr="008B34DB">
        <w:rPr>
          <w:rFonts w:ascii="ＭＳ Ｐゴシック" w:eastAsia="ＭＳ Ｐゴシック" w:hAnsi="ＭＳ Ｐゴシック" w:cs="ＭＳ Ｐゴシック"/>
          <w:kern w:val="0"/>
          <w:szCs w:val="21"/>
        </w:rPr>
        <w:t>。</w:t>
      </w:r>
      <w:r w:rsidR="008B34DB" w:rsidRPr="008B34DB">
        <w:rPr>
          <w:rFonts w:ascii="ＭＳ Ｐゴシック" w:eastAsia="ＭＳ Ｐゴシック" w:hAnsi="ＭＳ Ｐゴシック" w:cs="ＭＳ Ｐゴシック"/>
          <w:kern w:val="0"/>
          <w:szCs w:val="21"/>
        </w:rPr>
        <w:t>その結果、尖閣・竹島などの領土問題は、もとより、『東京裁判』『慰安婦』『南京虐殺』などさまざまな問題で、これまでの記述の書き換えが押し付けられてしまった。そればかりでなく、例えば関東大震災で、警察・軍隊、自警団によって朝鮮人が虐殺されるという悲惨な事実が、東京や神奈川をはじめとする関東各県で実際に行われたにもかかわらず、その記述は、次のようなものに薄められた。</w:t>
      </w:r>
    </w:p>
    <w:p w:rsidR="008B34DB" w:rsidRDefault="008B34DB" w:rsidP="008B34DB">
      <w:pPr>
        <w:widowControl/>
        <w:ind w:firstLineChars="100" w:firstLine="210"/>
        <w:jc w:val="left"/>
        <w:rPr>
          <w:rFonts w:ascii="ＭＳ Ｐゴシック" w:eastAsia="ＭＳ Ｐゴシック" w:hAnsi="ＭＳ Ｐゴシック" w:cs="ＭＳ Ｐゴシック"/>
          <w:kern w:val="0"/>
          <w:szCs w:val="21"/>
        </w:rPr>
      </w:pPr>
      <w:r w:rsidRPr="008B34DB">
        <w:rPr>
          <w:rFonts w:ascii="ＭＳ Ｐゴシック" w:eastAsia="ＭＳ Ｐゴシック" w:hAnsi="ＭＳ Ｐゴシック" w:cs="ＭＳ Ｐゴシック"/>
          <w:kern w:val="0"/>
          <w:szCs w:val="21"/>
        </w:rPr>
        <w:t>（現在の教科書の記述）清水書院・歴史</w:t>
      </w:r>
    </w:p>
    <w:p w:rsidR="008B34DB" w:rsidRPr="008B34DB" w:rsidRDefault="008B34DB" w:rsidP="008B34D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Pr="008B34DB">
        <w:rPr>
          <w:rFonts w:ascii="ＭＳ Ｐゴシック" w:eastAsia="ＭＳ Ｐゴシック" w:hAnsi="ＭＳ Ｐゴシック" w:cs="ＭＳ Ｐゴシック"/>
          <w:kern w:val="0"/>
          <w:szCs w:val="21"/>
        </w:rPr>
        <w:t>このとき</w:t>
      </w:r>
      <w:r>
        <w:rPr>
          <w:rFonts w:ascii="ＭＳ Ｐゴシック" w:eastAsia="ＭＳ Ｐゴシック" w:hAnsi="ＭＳ Ｐゴシック" w:cs="ＭＳ Ｐゴシック"/>
          <w:kern w:val="0"/>
          <w:szCs w:val="21"/>
        </w:rPr>
        <w:t>、警察・軍隊・自警団によって殺害された朝鮮人は数千人にのぼった</w:t>
      </w:r>
      <w:r>
        <w:rPr>
          <w:rFonts w:ascii="ＭＳ Ｐゴシック" w:eastAsia="ＭＳ Ｐゴシック" w:hAnsi="ＭＳ Ｐゴシック" w:cs="ＭＳ Ｐゴシック" w:hint="eastAsia"/>
          <w:kern w:val="0"/>
          <w:szCs w:val="21"/>
        </w:rPr>
        <w:t>＞</w:t>
      </w:r>
    </w:p>
    <w:p w:rsidR="008B34DB" w:rsidRPr="008B34DB" w:rsidRDefault="008B34DB" w:rsidP="008B34D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w:t>
      </w:r>
      <w:r w:rsidRPr="008B34DB">
        <w:rPr>
          <w:rFonts w:ascii="ＭＳ Ｐゴシック" w:eastAsia="ＭＳ Ｐゴシック" w:hAnsi="ＭＳ Ｐゴシック" w:cs="ＭＳ Ｐゴシック"/>
          <w:kern w:val="0"/>
          <w:szCs w:val="21"/>
        </w:rPr>
        <w:t>（検定意見で変更後）</w:t>
      </w:r>
      <w:r w:rsidRPr="008B34DB">
        <w:rPr>
          <w:rFonts w:ascii="ＭＳ Ｐゴシック" w:eastAsia="ＭＳ Ｐゴシック" w:hAnsi="ＭＳ Ｐゴシック" w:cs="ＭＳ Ｐゴシック"/>
          <w:kern w:val="0"/>
          <w:szCs w:val="21"/>
        </w:rPr>
        <w:br/>
        <w:t>＜軍隊や警察によって殺害されたものや司法省の報告に記載のない地域の虐殺を含めるとその数は数千人になるともいわれるが、人数については通説はない。＞</w:t>
      </w:r>
    </w:p>
    <w:p w:rsidR="002C5D11" w:rsidRDefault="008B34DB" w:rsidP="002C5D11">
      <w:pPr>
        <w:spacing w:before="100" w:beforeAutospacing="1" w:after="100" w:afterAutospacing="1"/>
        <w:rPr>
          <w:rFonts w:ascii="Century" w:eastAsia="ＭＳ 明朝" w:hAnsi="Century" w:cs="ＭＳ Ｐゴシック"/>
          <w:kern w:val="0"/>
          <w:sz w:val="24"/>
          <w:szCs w:val="24"/>
        </w:rPr>
      </w:pPr>
      <w:r w:rsidRPr="008B34DB">
        <w:rPr>
          <w:rFonts w:ascii="ＭＳ Ｐゴシック" w:eastAsia="ＭＳ Ｐゴシック" w:hAnsi="ＭＳ Ｐゴシック" w:cs="ＭＳ Ｐゴシック"/>
          <w:kern w:val="0"/>
          <w:szCs w:val="21"/>
        </w:rPr>
        <w:t>このように、教科書の中で、『政府見解』による『注』が付けられている部分を、中学生たちはどのように受け止めるのだろうか？ああ、これは、『お国の方向性に反する部分なのだな。であれば、</w:t>
      </w:r>
      <w:r w:rsidRPr="008B34DB">
        <w:rPr>
          <w:rFonts w:ascii="ＭＳ Ｐゴシック" w:eastAsia="ＭＳ Ｐゴシック" w:hAnsi="ＭＳ Ｐゴシック" w:cs="ＭＳ Ｐゴシック"/>
          <w:kern w:val="0"/>
          <w:szCs w:val="21"/>
        </w:rPr>
        <w:lastRenderedPageBreak/>
        <w:t>試験にもおそらく出ないだろうから、この部分は覚える必要がない』。このように考えるのではなかろうか？そして、恐ろしいのは、このように中学1年生のころから、『政府統一見解』を刷り込まれ、物事を考えるときは、『政府統一見解』にしたがって、考えるようにしつけられた子供たちは、やがて18歳になったときは、どのような『ものの考え方』をするように、教育訓練されているだろうか、ということである。私は、安倍首相は彼らを小さいころから、『刷り込み』の対象にして、18歳になったら、『憲法改正』の国民投票で、政府の『改憲提案』を無条件で支持するようにしたいのではなかろうか、というような気がしてしようがない。</w:t>
      </w:r>
    </w:p>
    <w:p w:rsidR="002C5D11" w:rsidRPr="002C5D11" w:rsidRDefault="002C5D11" w:rsidP="002C5D11">
      <w:pPr>
        <w:spacing w:before="100" w:beforeAutospacing="1" w:after="100" w:afterAutospacing="1"/>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文部科学省の教科用図書検定調査審議会（検定審議会）は、</w:t>
      </w:r>
      <w:r w:rsidRPr="002C5D11">
        <w:rPr>
          <w:rFonts w:ascii="ＭＳ Ｐゴシック" w:eastAsia="ＭＳ Ｐゴシック" w:hAnsi="ＭＳ Ｐゴシック" w:cs="ＭＳ Ｐゴシック"/>
          <w:kern w:val="0"/>
          <w:szCs w:val="21"/>
        </w:rPr>
        <w:t>2013</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12</w:t>
      </w:r>
      <w:r w:rsidRPr="002C5D11">
        <w:rPr>
          <w:rFonts w:ascii="Century" w:eastAsia="ＭＳ 明朝" w:hAnsi="Century" w:cs="ＭＳ Ｐゴシック" w:hint="eastAsia"/>
          <w:kern w:val="0"/>
          <w:szCs w:val="21"/>
        </w:rPr>
        <w:t>月</w:t>
      </w:r>
      <w:r w:rsidRPr="002C5D11">
        <w:rPr>
          <w:rFonts w:ascii="ＭＳ Ｐゴシック" w:eastAsia="ＭＳ Ｐゴシック" w:hAnsi="ＭＳ Ｐゴシック" w:cs="ＭＳ Ｐゴシック"/>
          <w:kern w:val="0"/>
          <w:szCs w:val="21"/>
        </w:rPr>
        <w:t>20</w:t>
      </w:r>
      <w:r w:rsidRPr="002C5D11">
        <w:rPr>
          <w:rFonts w:ascii="Century" w:eastAsia="ＭＳ 明朝" w:hAnsi="Century" w:cs="ＭＳ Ｐゴシック" w:hint="eastAsia"/>
          <w:kern w:val="0"/>
          <w:szCs w:val="21"/>
        </w:rPr>
        <w:t>日、教科書検定基準の改定案などを了承した。改定案は、</w:t>
      </w:r>
      <w:r w:rsidRPr="002C5D11">
        <w:rPr>
          <w:rFonts w:ascii="ＭＳ Ｐゴシック" w:eastAsia="ＭＳ Ｐゴシック" w:hAnsi="ＭＳ Ｐゴシック" w:cs="ＭＳ Ｐゴシック"/>
          <w:kern w:val="0"/>
          <w:szCs w:val="21"/>
        </w:rPr>
        <w:t>11</w:t>
      </w:r>
      <w:r w:rsidRPr="002C5D11">
        <w:rPr>
          <w:rFonts w:ascii="Century" w:eastAsia="ＭＳ 明朝" w:hAnsi="Century" w:cs="ＭＳ Ｐゴシック" w:hint="eastAsia"/>
          <w:kern w:val="0"/>
          <w:szCs w:val="21"/>
        </w:rPr>
        <w:t>月</w:t>
      </w:r>
      <w:r w:rsidRPr="002C5D11">
        <w:rPr>
          <w:rFonts w:ascii="ＭＳ Ｐゴシック" w:eastAsia="ＭＳ Ｐゴシック" w:hAnsi="ＭＳ Ｐゴシック" w:cs="ＭＳ Ｐゴシック"/>
          <w:kern w:val="0"/>
          <w:szCs w:val="21"/>
        </w:rPr>
        <w:t>15</w:t>
      </w:r>
      <w:r w:rsidRPr="002C5D11">
        <w:rPr>
          <w:rFonts w:ascii="Century" w:eastAsia="ＭＳ 明朝" w:hAnsi="Century" w:cs="ＭＳ Ｐゴシック" w:hint="eastAsia"/>
          <w:kern w:val="0"/>
          <w:szCs w:val="21"/>
        </w:rPr>
        <w:t>日に下村博文文部科学大臣が発表した「教科書改革実行プラン」に基づくものであるが、「教科書改革実行プラン」は自民党・教育再生実行本部の「中間取りまとめ」（</w:t>
      </w:r>
      <w:r w:rsidRPr="002C5D11">
        <w:rPr>
          <w:rFonts w:ascii="ＭＳ Ｐゴシック" w:eastAsia="ＭＳ Ｐゴシック" w:hAnsi="ＭＳ Ｐゴシック" w:cs="ＭＳ Ｐゴシック"/>
          <w:kern w:val="0"/>
          <w:szCs w:val="21"/>
        </w:rPr>
        <w:t>2012</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11</w:t>
      </w:r>
      <w:r w:rsidRPr="002C5D11">
        <w:rPr>
          <w:rFonts w:ascii="Century" w:eastAsia="ＭＳ 明朝" w:hAnsi="Century" w:cs="ＭＳ Ｐゴシック" w:hint="eastAsia"/>
          <w:kern w:val="0"/>
          <w:szCs w:val="21"/>
        </w:rPr>
        <w:t>月）及び教育再生実行本部・教科書検定の在り方特別部会の「中間まとめ」（</w:t>
      </w:r>
      <w:r w:rsidRPr="002C5D11">
        <w:rPr>
          <w:rFonts w:ascii="ＭＳ Ｐゴシック" w:eastAsia="ＭＳ Ｐゴシック" w:hAnsi="ＭＳ Ｐゴシック" w:cs="ＭＳ Ｐゴシック"/>
          <w:kern w:val="0"/>
          <w:szCs w:val="21"/>
        </w:rPr>
        <w:t>2013</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6</w:t>
      </w:r>
      <w:r w:rsidRPr="002C5D11">
        <w:rPr>
          <w:rFonts w:ascii="Century" w:eastAsia="ＭＳ 明朝" w:hAnsi="Century" w:cs="ＭＳ Ｐゴシック" w:hint="eastAsia"/>
          <w:kern w:val="0"/>
          <w:szCs w:val="21"/>
        </w:rPr>
        <w:t>月）の内容そのままである。政権政党とはいえ、一政党の意見をそのまま取り入れて検定基準を改定するのは文科省が自民党の下請け機関化したことを示すものであり、自民党による教育への「不当な支配・介入」である。しかも、戦後の検定制度を大きく転換する重大な改定を、諮問からわずか</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か月、たった</w:t>
      </w:r>
      <w:r w:rsidRPr="002C5D11">
        <w:rPr>
          <w:rFonts w:ascii="ＭＳ Ｐゴシック" w:eastAsia="ＭＳ Ｐゴシック" w:hAnsi="ＭＳ Ｐゴシック" w:cs="ＭＳ Ｐゴシック"/>
          <w:kern w:val="0"/>
          <w:szCs w:val="21"/>
        </w:rPr>
        <w:t>2</w:t>
      </w:r>
      <w:r w:rsidRPr="002C5D11">
        <w:rPr>
          <w:rFonts w:ascii="Century" w:eastAsia="ＭＳ 明朝" w:hAnsi="Century" w:cs="ＭＳ Ｐゴシック" w:hint="eastAsia"/>
          <w:kern w:val="0"/>
          <w:szCs w:val="21"/>
        </w:rPr>
        <w:t>回の審議で決めたことも許しがたい暴挙である。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検定基準改定案は、社会科（高校は地理歴史科と公民科）について、①</w:t>
      </w:r>
      <w:r w:rsidRPr="002C5D11">
        <w:rPr>
          <w:rFonts w:ascii="Century" w:eastAsia="ＭＳ 明朝" w:hAnsi="ＭＳ 明朝" w:cs="ＭＳ Ｐゴシック" w:hint="eastAsia"/>
          <w:color w:val="0A0A03"/>
          <w:kern w:val="0"/>
          <w:szCs w:val="21"/>
        </w:rPr>
        <w:t>近現代史で通説がない事項はそれを明示し、児童生徒が誤解の恐れがある表現はしない、②政府見解や確定判例がある事項はそれに基づく記述をする、③未確定の時事的事項は特定の事柄を強調しすぎない、の３点を加えるとしている。さらに、新検定基準とは別に「審査要項」の「改定」で、全教科について、「</w:t>
      </w:r>
      <w:r w:rsidRPr="002C5D11">
        <w:rPr>
          <w:rFonts w:ascii="Century" w:eastAsia="ＭＳ 明朝" w:hAnsi="Century" w:cs="ＭＳ Ｐゴシック" w:hint="eastAsia"/>
          <w:kern w:val="0"/>
          <w:szCs w:val="21"/>
        </w:rPr>
        <w:t>教育基本法や学習指導要領の目標などに照らして重大な欠陥があれば検定不合格とする」を追加した。そして、「審査手続き」で、検定申請時に、</w:t>
      </w:r>
      <w:hyperlink r:id="rId7" w:tooltip="教育基本法のトピックスを開く" w:history="1">
        <w:r w:rsidRPr="002C5D11">
          <w:rPr>
            <w:rFonts w:ascii="Century" w:eastAsia="ＭＳ 明朝" w:hAnsi="ＭＳ 明朝" w:cs="ＭＳ Ｐゴシック" w:hint="eastAsia"/>
            <w:color w:val="1E1E17"/>
            <w:kern w:val="0"/>
            <w:szCs w:val="21"/>
          </w:rPr>
          <w:t>教育基本法</w:t>
        </w:r>
      </w:hyperlink>
      <w:r w:rsidRPr="002C5D11">
        <w:rPr>
          <w:rFonts w:ascii="ＭＳ Ｐゴシック" w:eastAsia="ＭＳ Ｐゴシック" w:hAnsi="ＭＳ Ｐゴシック" w:cs="ＭＳ Ｐゴシック"/>
          <w:kern w:val="0"/>
          <w:szCs w:val="21"/>
        </w:rPr>
        <w:t>の趣旨を反映させた工夫点をより詳しく説明する書類を教科書発行者に提出させる、としている。</w:t>
      </w:r>
    </w:p>
    <w:p w:rsidR="002C5D11" w:rsidRPr="002C5D11" w:rsidRDefault="002C5D11" w:rsidP="002C5D11">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検定基準改定案は、教科書の内容を政府が隅々まで統制し、事実上の「国定教科書」づくりをめざすものである。さらに、歴史の事実を教科書から消し去り、歴史をわい曲する内容を教科書に書かせ、政府に批判的な内容は教科書から排除することをめざす重大な改悪案である。</w:t>
      </w:r>
    </w:p>
    <w:p w:rsidR="002C5D11" w:rsidRPr="002C5D11" w:rsidRDefault="002C5D11" w:rsidP="002C5D11">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文科省は、</w:t>
      </w:r>
      <w:r w:rsidRPr="002C5D11">
        <w:rPr>
          <w:rFonts w:ascii="ＭＳ Ｐゴシック" w:eastAsia="ＭＳ Ｐゴシック" w:hAnsi="ＭＳ Ｐゴシック" w:cs="ＭＳ Ｐゴシック"/>
          <w:kern w:val="0"/>
          <w:szCs w:val="21"/>
        </w:rPr>
        <w:t>2014</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月中旬までパブリックコメントを実施し、</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月中に新検定基準として告示し、例年より</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か月だけ遅らせて</w:t>
      </w:r>
      <w:r w:rsidRPr="002C5D11">
        <w:rPr>
          <w:rFonts w:ascii="ＭＳ Ｐゴシック" w:eastAsia="ＭＳ Ｐゴシック" w:hAnsi="ＭＳ Ｐゴシック" w:cs="ＭＳ Ｐゴシック"/>
          <w:kern w:val="0"/>
          <w:szCs w:val="21"/>
        </w:rPr>
        <w:t>5</w:t>
      </w:r>
      <w:r w:rsidRPr="002C5D11">
        <w:rPr>
          <w:rFonts w:ascii="Century" w:eastAsia="ＭＳ 明朝" w:hAnsi="Century" w:cs="ＭＳ Ｐゴシック" w:hint="eastAsia"/>
          <w:kern w:val="0"/>
          <w:szCs w:val="21"/>
        </w:rPr>
        <w:t>月から申請を受け付ける中学校教科書の検定から実施するとしている。</w:t>
      </w:r>
    </w:p>
    <w:p w:rsidR="002C5D11" w:rsidRPr="002C5D11" w:rsidRDefault="002C5D11" w:rsidP="0010391E">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以下、この検定基準改定案の主な問題点を指摘する。</w:t>
      </w:r>
      <w:r w:rsidRPr="002C5D11">
        <w:rPr>
          <w:rFonts w:ascii="ＭＳ Ｐゴシック" w:eastAsia="ＭＳ Ｐゴシック" w:hAnsi="ＭＳ Ｐゴシック" w:cs="ＭＳ Ｐゴシック"/>
          <w:kern w:val="0"/>
          <w:szCs w:val="21"/>
        </w:rPr>
        <w:t> </w:t>
      </w:r>
    </w:p>
    <w:p w:rsidR="002C5D11" w:rsidRPr="002C5D11" w:rsidRDefault="002C5D11" w:rsidP="002C5D11">
      <w:pPr>
        <w:widowControl/>
        <w:spacing w:before="100" w:beforeAutospacing="1" w:after="100" w:afterAutospacing="1"/>
        <w:ind w:left="256" w:hangingChars="122" w:hanging="256"/>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lastRenderedPageBreak/>
        <w:t>１．検定基準の改定案は歴史の事実を教科書から削除し、歴史のわい曲を正当化するものである</w:t>
      </w:r>
      <w:r w:rsidR="0010391E">
        <w:rPr>
          <w:rFonts w:ascii="ＭＳ ゴシック" w:eastAsia="ＭＳ ゴシック" w:hAnsi="ＭＳ ゴシック" w:cs="ＭＳ Ｐゴシック" w:hint="eastAsia"/>
          <w:kern w:val="0"/>
          <w:szCs w:val="21"/>
        </w:rPr>
        <w:t>。</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自民党・教育再生実行本部「中間取りまとめ」と教科書検定の在り方特別部会の「中間まとめ」、自民党の衆議院選挙・参議院選挙の公約では、「多くの教科書が自虐史観で偏向している」と主張してきた。社会科の検定基準改定案がターゲットにしているのは、「自虐史観や偏向」した記述であり、対象にされているのは、南京大虐殺（南京事件）や日本軍「慰安婦」、強制連行、植民地支配など日中</w:t>
      </w:r>
      <w:r w:rsidRPr="002C5D11">
        <w:rPr>
          <w:rFonts w:ascii="ＭＳ Ｐゴシック" w:eastAsia="ＭＳ Ｐゴシック" w:hAnsi="ＭＳ Ｐゴシック" w:cs="ＭＳ Ｐゴシック"/>
          <w:kern w:val="0"/>
          <w:szCs w:val="21"/>
        </w:rPr>
        <w:t>15</w:t>
      </w:r>
      <w:r w:rsidRPr="002C5D11">
        <w:rPr>
          <w:rFonts w:ascii="Century" w:eastAsia="ＭＳ 明朝" w:hAnsi="Century" w:cs="ＭＳ Ｐゴシック" w:hint="eastAsia"/>
          <w:kern w:val="0"/>
          <w:szCs w:val="21"/>
        </w:rPr>
        <w:t>年戦争、アジア太平洋戦争時の日本の侵略・加害の記述である。そのことは、次の事実を見ただけでも明らかである。</w:t>
      </w:r>
    </w:p>
    <w:p w:rsidR="002C5D11" w:rsidRPr="002C5D11" w:rsidRDefault="002C5D11" w:rsidP="002C5D11">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ＭＳ Ｐゴシック" w:eastAsia="ＭＳ Ｐゴシック" w:hAnsi="ＭＳ Ｐゴシック" w:cs="ＭＳ Ｐゴシック"/>
          <w:kern w:val="0"/>
          <w:szCs w:val="21"/>
        </w:rPr>
        <w:t>2013</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9</w:t>
      </w:r>
      <w:r w:rsidRPr="002C5D11">
        <w:rPr>
          <w:rFonts w:ascii="Century" w:eastAsia="ＭＳ 明朝" w:hAnsi="Century" w:cs="ＭＳ Ｐゴシック" w:hint="eastAsia"/>
          <w:kern w:val="0"/>
          <w:szCs w:val="21"/>
        </w:rPr>
        <w:t>月に文部科学副大臣になった西川京子議員は、</w:t>
      </w:r>
      <w:r w:rsidRPr="002C5D11">
        <w:rPr>
          <w:rFonts w:ascii="ＭＳ Ｐゴシック" w:eastAsia="ＭＳ Ｐゴシック" w:hAnsi="ＭＳ Ｐゴシック" w:cs="ＭＳ Ｐゴシック"/>
          <w:kern w:val="0"/>
          <w:szCs w:val="21"/>
        </w:rPr>
        <w:t>13</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4</w:t>
      </w:r>
      <w:r w:rsidRPr="002C5D11">
        <w:rPr>
          <w:rFonts w:ascii="Century" w:eastAsia="ＭＳ 明朝" w:hAnsi="Century" w:cs="ＭＳ Ｐゴシック" w:hint="eastAsia"/>
          <w:kern w:val="0"/>
          <w:szCs w:val="21"/>
        </w:rPr>
        <w:t>月</w:t>
      </w:r>
      <w:r w:rsidRPr="002C5D11">
        <w:rPr>
          <w:rFonts w:ascii="ＭＳ Ｐゴシック" w:eastAsia="ＭＳ Ｐゴシック" w:hAnsi="ＭＳ Ｐゴシック" w:cs="ＭＳ Ｐゴシック"/>
          <w:kern w:val="0"/>
          <w:szCs w:val="21"/>
        </w:rPr>
        <w:t>10</w:t>
      </w:r>
      <w:r w:rsidRPr="002C5D11">
        <w:rPr>
          <w:rFonts w:ascii="Century" w:eastAsia="ＭＳ 明朝" w:hAnsi="Century" w:cs="ＭＳ Ｐゴシック" w:hint="eastAsia"/>
          <w:kern w:val="0"/>
          <w:szCs w:val="21"/>
        </w:rPr>
        <w:t>日の衆議院予算委員会で、南京事件はなかったということは自分たち「日本の前途と歴史教育を考える議員の会」（「教科書議連」）の調査で明らかになった、また、「慰安婦」は当時は合法だった売春の話であり政治的にも歴史学的にも決着していない問題である、それらを教科書に載せるのは「自虐史観」「偏向」だと主張した。また、安倍晋三首相は、野党議員時代の</w:t>
      </w:r>
      <w:r w:rsidRPr="002C5D11">
        <w:rPr>
          <w:rFonts w:ascii="ＭＳ Ｐゴシック" w:eastAsia="ＭＳ Ｐゴシック" w:hAnsi="ＭＳ Ｐゴシック" w:cs="ＭＳ Ｐゴシック"/>
          <w:kern w:val="0"/>
          <w:szCs w:val="21"/>
        </w:rPr>
        <w:t>2012</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4</w:t>
      </w:r>
      <w:r w:rsidRPr="002C5D11">
        <w:rPr>
          <w:rFonts w:ascii="Century" w:eastAsia="ＭＳ 明朝" w:hAnsi="Century" w:cs="ＭＳ Ｐゴシック" w:hint="eastAsia"/>
          <w:kern w:val="0"/>
          <w:szCs w:val="21"/>
        </w:rPr>
        <w:t>月</w:t>
      </w:r>
      <w:r w:rsidRPr="002C5D11">
        <w:rPr>
          <w:rFonts w:ascii="ＭＳ Ｐゴシック" w:eastAsia="ＭＳ Ｐゴシック" w:hAnsi="ＭＳ Ｐゴシック" w:cs="ＭＳ Ｐゴシック"/>
          <w:kern w:val="0"/>
          <w:szCs w:val="21"/>
        </w:rPr>
        <w:t>10</w:t>
      </w:r>
      <w:r w:rsidRPr="002C5D11">
        <w:rPr>
          <w:rFonts w:ascii="Century" w:eastAsia="ＭＳ 明朝" w:hAnsi="Century" w:cs="ＭＳ Ｐゴシック" w:hint="eastAsia"/>
          <w:kern w:val="0"/>
          <w:szCs w:val="21"/>
        </w:rPr>
        <w:t>日、自民党文教部会と「教科書議連」の合同会議に出席し、「自分が総理のときに『いわゆる従軍慰安婦の強制連行はなかった』と国会で答弁した、何故それを無視して『慰安婦』を教科書に載せているのか」と文科省担当者を叱責した。</w:t>
      </w:r>
    </w:p>
    <w:p w:rsidR="002C5D11" w:rsidRPr="002C5D11" w:rsidRDefault="002C5D11" w:rsidP="002C5D11">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こうした点から見れば、この検定基準は、「南京事件はなかった」や「『慰安婦』は売春婦」などというのも少数説として存在するから両論併記でそれも書け、ということである。さらに、新しい歴史教科書をつくる会（「つくる会」）の自由社版教科書や日本教育再生機構・「教科書改善の会」の育鵬社版教科書、日本会議の明成社版『最新日本史』などは、検定申請時に「南京事件なかった」という趣旨のことを書いて、検定で修正させられてきたが、今後はその記述を認めるようにするということである。</w:t>
      </w:r>
    </w:p>
    <w:p w:rsidR="002C5D11" w:rsidRPr="002C5D11" w:rsidRDefault="002C5D11" w:rsidP="0010391E">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歴史の事実を教科書から削除し、歴史をわい曲する内容を教科書に書かせるものであり、明らかに近隣諸国条項に違反する。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t>２．検定基準改定案は「近隣諸国条項」を骨抜き・無効化するものである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検定基準の「近隣諸国条項」（</w:t>
      </w:r>
      <w:r w:rsidRPr="002C5D11">
        <w:rPr>
          <w:rFonts w:ascii="ＭＳ 明朝" w:eastAsia="ＭＳ 明朝" w:hAnsi="ＭＳ 明朝" w:cs="ＭＳ Ｐゴシック" w:hint="eastAsia"/>
          <w:kern w:val="0"/>
          <w:szCs w:val="21"/>
        </w:rPr>
        <w:t>「近隣のアジア諸国との間の近現代の歴史的事象の扱いに国際理解と国際協調の見地から必要な配慮がされていること。」）</w:t>
      </w:r>
      <w:r w:rsidRPr="002C5D11">
        <w:rPr>
          <w:rFonts w:ascii="Century" w:eastAsia="ＭＳ 明朝" w:hAnsi="Century" w:cs="ＭＳ Ｐゴシック" w:hint="eastAsia"/>
          <w:kern w:val="0"/>
          <w:szCs w:val="21"/>
        </w:rPr>
        <w:t>は、近現代史について、日本と近隣アジア諸国との関係について国際理解と国際協調を深める立場で書くことを求める条項である。さらに、日本の侵略・加害について歴史的事実であれば検定で削除・修正を求めないという検定基準である。</w:t>
      </w:r>
    </w:p>
    <w:p w:rsidR="002C5D11" w:rsidRPr="002C5D11" w:rsidRDefault="002C5D11" w:rsidP="000D1987">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lastRenderedPageBreak/>
        <w:t xml:space="preserve">　安倍首相や下村文科相をはじめ、自民党は「近隣諸国条項を見直す」と主張し、選挙公約にも掲げてきた。しかし、この条項は、</w:t>
      </w:r>
      <w:r w:rsidRPr="002C5D11">
        <w:rPr>
          <w:rFonts w:ascii="ＭＳ Ｐゴシック" w:eastAsia="ＭＳ Ｐゴシック" w:hAnsi="ＭＳ Ｐゴシック" w:cs="ＭＳ Ｐゴシック"/>
          <w:kern w:val="0"/>
          <w:szCs w:val="21"/>
        </w:rPr>
        <w:t>1982</w:t>
      </w:r>
      <w:r w:rsidRPr="002C5D11">
        <w:rPr>
          <w:rFonts w:ascii="Century" w:eastAsia="ＭＳ 明朝" w:hAnsi="Century" w:cs="ＭＳ Ｐゴシック" w:hint="eastAsia"/>
          <w:kern w:val="0"/>
          <w:szCs w:val="21"/>
        </w:rPr>
        <w:t>年に文部省が教科書検定で日本の侵略戦争・加害の事実をわい曲していることがアジア諸国に知られ、中国・韓国をはじめアジア諸国から抗議され、外交問題になった。この時、宮沢喜一官房長官（当時）は、「アジアの近隣諸国との友好、親善を進める上でこれらの批判に十分耳を傾け、政府の責任において是正する」という談話（「宮沢談話」）をだし、外交問題に決着をつけた。そして、この談話に基づいて追加された検定基準が近隣諸国条項である。近隣諸国条項は日本政府のアジア諸国への国際公約であり、日本国民への公約でもある。下村文科相は、今回の検定基準改定では、「近隣諸国条項」の見直しはしていないと述べている。しかし、検定基準改定案は、この近隣諸国条項を骨抜き・無効化し、実質的に廃止するものであ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安倍政権・自民党がこの近隣諸国条項の見直しを行おうとしていることに対して、アジア諸国、とりわけ韓国・中国からの批判があり、見直しを行えば外交問題に発展することは明らかである。そこで安倍政権は、見直しを先送りして、近隣諸国条項を骨抜き・無効化する検定基準を別に定めて、実質的な見直し（廃止）を行うものである。これは、明文改憲がすぐにはできないので、解釈改憲や国家安全保障基本法の制定などで、事実上</w:t>
      </w:r>
      <w:r w:rsidRPr="002C5D11">
        <w:rPr>
          <w:rFonts w:ascii="ＭＳ Ｐゴシック" w:eastAsia="ＭＳ Ｐゴシック" w:hAnsi="ＭＳ Ｐゴシック" w:cs="ＭＳ Ｐゴシック"/>
          <w:kern w:val="0"/>
          <w:szCs w:val="21"/>
        </w:rPr>
        <w:t>9</w:t>
      </w:r>
      <w:r w:rsidRPr="002C5D11">
        <w:rPr>
          <w:rFonts w:ascii="Century" w:eastAsia="ＭＳ 明朝" w:hAnsi="Century" w:cs="ＭＳ Ｐゴシック" w:hint="eastAsia"/>
          <w:kern w:val="0"/>
          <w:szCs w:val="21"/>
        </w:rPr>
        <w:t>条改憲を行おうとしていることと同じ手法である。きわめて姑息で悪質なやり方であり、断じて許すわけにはいかない。</w:t>
      </w:r>
      <w:r w:rsidRPr="002C5D11">
        <w:rPr>
          <w:rFonts w:ascii="ＭＳ Ｐゴシック" w:eastAsia="ＭＳ Ｐゴシック" w:hAnsi="ＭＳ Ｐゴシック" w:cs="ＭＳ Ｐゴシック"/>
          <w:kern w:val="0"/>
          <w:szCs w:val="21"/>
        </w:rPr>
        <w:t> </w:t>
      </w:r>
    </w:p>
    <w:p w:rsidR="002C5D11" w:rsidRPr="002C5D11" w:rsidRDefault="002C5D11" w:rsidP="002C5D11">
      <w:pPr>
        <w:widowControl/>
        <w:spacing w:before="100" w:beforeAutospacing="1" w:after="100" w:afterAutospacing="1"/>
        <w:ind w:left="256" w:hangingChars="122" w:hanging="256"/>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t>３．政府見解を書かせ、教科書を政府の広報誌に変え、事実上の「国定教科書化」をめざすものである</w:t>
      </w:r>
    </w:p>
    <w:p w:rsidR="000D1987" w:rsidRDefault="002C5D11" w:rsidP="002C5D11">
      <w:pPr>
        <w:widowControl/>
        <w:spacing w:before="100" w:beforeAutospacing="1" w:after="100" w:afterAutospacing="1"/>
        <w:jc w:val="left"/>
        <w:rPr>
          <w:rFonts w:ascii="Century" w:eastAsia="ＭＳ 明朝" w:hAnsi="Century" w:cs="ＭＳ Ｐゴシック"/>
          <w:kern w:val="0"/>
          <w:szCs w:val="21"/>
        </w:rPr>
      </w:pPr>
      <w:r w:rsidRPr="002C5D11">
        <w:rPr>
          <w:rFonts w:ascii="Century" w:eastAsia="ＭＳ 明朝" w:hAnsi="Century" w:cs="ＭＳ Ｐゴシック" w:hint="eastAsia"/>
          <w:kern w:val="0"/>
          <w:szCs w:val="21"/>
        </w:rPr>
        <w:t xml:space="preserve">　検定基準改定案は、教科書に政府見解や最高裁判所の判例に基づいて書くよう求め、教科書を政府の広報誌に変えようとしている。これは、領土問題について「固有の領土論」や「尖閣諸島は領土問題ではない」などの政府見解を書かせることをねらうものである。さらに、例えば、日本軍「慰安婦」について、第</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次安倍政権は「慰安婦の強制連行はなかった」と閣議決定したので、これを教科書に書け、さらに、</w:t>
      </w:r>
      <w:r w:rsidRPr="002C5D11">
        <w:rPr>
          <w:rFonts w:ascii="ＭＳ Ｐゴシック" w:eastAsia="ＭＳ Ｐゴシック" w:hAnsi="ＭＳ Ｐゴシック" w:cs="ＭＳ Ｐゴシック"/>
          <w:kern w:val="0"/>
          <w:szCs w:val="21"/>
        </w:rPr>
        <w:t>1965</w:t>
      </w:r>
      <w:r w:rsidRPr="002C5D11">
        <w:rPr>
          <w:rFonts w:ascii="Century" w:eastAsia="ＭＳ 明朝" w:hAnsi="Century" w:cs="ＭＳ Ｐゴシック" w:hint="eastAsia"/>
          <w:kern w:val="0"/>
          <w:szCs w:val="21"/>
        </w:rPr>
        <w:t>年の日韓基本条約で解決済みというのが政府見解であるから、これを教科書に書けということである。ＴＴＰや消費税、社会保障や労働法制などでも政府見解を書かされることになる。歴史・社会科だけではなく、原発やジェンダー平等教育、家庭科や国語の教材などで、政府の見解と異なるものは排除されることになりかねない。政権が変わるたびに教科書の内容が変わることになり、政府の見解がすべて正しいとは限らないのに、特定の見解を教科書に書かせて子どもたちに押しつけるのはもはや教育ではない。これは「教化」であり、子どもたちをマインドコントロールするものである。これは、事実上の「国定教科書」を狙うものである。</w:t>
      </w:r>
    </w:p>
    <w:p w:rsidR="002C5D11" w:rsidRPr="000D1987" w:rsidRDefault="002C5D11" w:rsidP="000D1987">
      <w:pPr>
        <w:widowControl/>
        <w:spacing w:before="100" w:beforeAutospacing="1" w:after="100" w:afterAutospacing="1"/>
        <w:ind w:firstLineChars="100" w:firstLine="210"/>
        <w:jc w:val="left"/>
        <w:rPr>
          <w:rFonts w:ascii="Century" w:eastAsia="ＭＳ 明朝" w:hAnsi="Century" w:cs="ＭＳ Ｐゴシック"/>
          <w:kern w:val="0"/>
          <w:szCs w:val="21"/>
        </w:rPr>
      </w:pPr>
      <w:r w:rsidRPr="002C5D11">
        <w:rPr>
          <w:rFonts w:ascii="Century" w:eastAsia="ＭＳ 明朝" w:hAnsi="Century" w:cs="ＭＳ Ｐゴシック" w:hint="eastAsia"/>
          <w:kern w:val="0"/>
          <w:szCs w:val="21"/>
        </w:rPr>
        <w:lastRenderedPageBreak/>
        <w:t>旭川学力テスト事件の最高裁大法廷判決（</w:t>
      </w:r>
      <w:r w:rsidRPr="002C5D11">
        <w:rPr>
          <w:rFonts w:ascii="ＭＳ Ｐゴシック" w:eastAsia="ＭＳ Ｐゴシック" w:hAnsi="ＭＳ Ｐゴシック" w:cs="ＭＳ Ｐゴシック"/>
          <w:kern w:val="0"/>
          <w:szCs w:val="21"/>
        </w:rPr>
        <w:t>1976</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5</w:t>
      </w:r>
      <w:r w:rsidRPr="002C5D11">
        <w:rPr>
          <w:rFonts w:ascii="Century" w:eastAsia="ＭＳ 明朝" w:hAnsi="Century" w:cs="ＭＳ Ｐゴシック" w:hint="eastAsia"/>
          <w:kern w:val="0"/>
          <w:szCs w:val="21"/>
        </w:rPr>
        <w:t>月）は、「政党政治の下で多数決原理によってされる国政上の意思決定は、さまざまな政治的要因によって左右されるものであるから」、教育は「本来人間の内面的価値に関する文化的営みとして、党派的な政治的観念や利害によって支配されるべきでない」として、「子どもが自由かつ独立の人格として成長することを妨げるような国家的介入、例えば、誤った知識や一方的な観念を子どもに植えつけるような内容の教育を施すことを強制することは、憲法</w:t>
      </w:r>
      <w:r w:rsidRPr="002C5D11">
        <w:rPr>
          <w:rFonts w:ascii="ＭＳ Ｐゴシック" w:eastAsia="ＭＳ Ｐゴシック" w:hAnsi="ＭＳ Ｐゴシック" w:cs="ＭＳ Ｐゴシック"/>
          <w:kern w:val="0"/>
          <w:szCs w:val="21"/>
        </w:rPr>
        <w:t>26</w:t>
      </w:r>
      <w:r w:rsidRPr="002C5D11">
        <w:rPr>
          <w:rFonts w:ascii="Century" w:eastAsia="ＭＳ 明朝" w:hAnsi="Century" w:cs="ＭＳ Ｐゴシック" w:hint="eastAsia"/>
          <w:kern w:val="0"/>
          <w:szCs w:val="21"/>
        </w:rPr>
        <w:t>条、</w:t>
      </w:r>
      <w:r w:rsidRPr="002C5D11">
        <w:rPr>
          <w:rFonts w:ascii="ＭＳ Ｐゴシック" w:eastAsia="ＭＳ Ｐゴシック" w:hAnsi="ＭＳ Ｐゴシック" w:cs="ＭＳ Ｐゴシック"/>
          <w:kern w:val="0"/>
          <w:szCs w:val="21"/>
        </w:rPr>
        <w:t>13</w:t>
      </w:r>
      <w:r w:rsidRPr="002C5D11">
        <w:rPr>
          <w:rFonts w:ascii="Century" w:eastAsia="ＭＳ 明朝" w:hAnsi="Century" w:cs="ＭＳ Ｐゴシック" w:hint="eastAsia"/>
          <w:kern w:val="0"/>
          <w:szCs w:val="21"/>
        </w:rPr>
        <w:t>条の規定上からも許されない」と述べている。この検定基準案は、この最高裁判決にも違反するものであり、断じて許されないものである。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t>４．教育基本法の愛国心条項で教科書を統制することは許されない</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t xml:space="preserve">　</w:t>
      </w:r>
      <w:r w:rsidRPr="002C5D11">
        <w:rPr>
          <w:rFonts w:ascii="ＭＳ 明朝" w:eastAsia="ＭＳ 明朝" w:hAnsi="ＭＳ 明朝" w:cs="ＭＳ Ｐゴシック" w:hint="eastAsia"/>
          <w:kern w:val="0"/>
          <w:szCs w:val="21"/>
        </w:rPr>
        <w:t>全ての教科書について、</w:t>
      </w:r>
      <w:r w:rsidRPr="002C5D11">
        <w:rPr>
          <w:rFonts w:ascii="ＭＳ ゴシック" w:eastAsia="ＭＳ ゴシック" w:hAnsi="ＭＳ ゴシック" w:cs="ＭＳ Ｐゴシック" w:hint="eastAsia"/>
          <w:kern w:val="0"/>
          <w:szCs w:val="21"/>
        </w:rPr>
        <w:t>「</w:t>
      </w:r>
      <w:r w:rsidRPr="002C5D11">
        <w:rPr>
          <w:rFonts w:ascii="Century" w:eastAsia="ＭＳ 明朝" w:hAnsi="Century" w:cs="ＭＳ Ｐゴシック" w:hint="eastAsia"/>
          <w:kern w:val="0"/>
          <w:szCs w:val="21"/>
        </w:rPr>
        <w:t>教育基本法や学習指導要領の目標などに照らして重大な欠陥があれば検定不合格とする」という「審査要項」追加は、教科書発行者を威嚇する究極の検定強化の制度である。下村文科相は、「重大な欠陥があれば、個々の内容を審査しないで不合格にする」と説明している。安倍政権が強行成立させた特定秘密保護法は「何が秘密かは秘密」という悪法であるが、この要項もそれと同じ構造である。何が「重大な欠陥か、それは秘密」として理由を明示されないまま不合格にされる。文科相や文科省、政府・自民党が「自虐史観」「偏向」と見なせば、個々の内容の審査抜きで「重大な欠陥」として容易に不合格にできる「一発不合格制度」であり、教科書発行者に与える委縮効果は絶大であり、発行者はどこまでも「自己規制」して、政府の意図通りの教科書をつくることにな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検定申請時に、「</w:t>
      </w:r>
      <w:hyperlink r:id="rId8" w:tooltip="教育基本法のトピックスを開く" w:history="1">
        <w:r w:rsidRPr="002C5D11">
          <w:rPr>
            <w:rFonts w:ascii="Century" w:eastAsia="ＭＳ 明朝" w:hAnsi="ＭＳ 明朝" w:cs="ＭＳ Ｐゴシック" w:hint="eastAsia"/>
            <w:color w:val="1E1E17"/>
            <w:kern w:val="0"/>
            <w:szCs w:val="21"/>
          </w:rPr>
          <w:t>教育基本法</w:t>
        </w:r>
      </w:hyperlink>
      <w:r w:rsidRPr="002C5D11">
        <w:rPr>
          <w:rFonts w:ascii="ＭＳ Ｐゴシック" w:eastAsia="ＭＳ Ｐゴシック" w:hAnsi="ＭＳ Ｐゴシック" w:cs="ＭＳ Ｐゴシック"/>
          <w:kern w:val="0"/>
          <w:szCs w:val="21"/>
        </w:rPr>
        <w:t>の趣旨を反映させた工夫点をより詳しく説明する」書類を教科書発行者に提出させる、というのは、教科書発行者に「愛国心教科書」「道徳教科書」作成を強制するためである。2009</w:t>
      </w:r>
      <w:r w:rsidRPr="002C5D11">
        <w:rPr>
          <w:rFonts w:ascii="Century" w:eastAsia="ＭＳ 明朝" w:hAnsi="Century" w:cs="ＭＳ Ｐゴシック" w:hint="eastAsia"/>
          <w:kern w:val="0"/>
          <w:szCs w:val="21"/>
        </w:rPr>
        <w:t>年</w:t>
      </w:r>
      <w:r w:rsidRPr="002C5D11">
        <w:rPr>
          <w:rFonts w:ascii="ＭＳ Ｐゴシック" w:eastAsia="ＭＳ Ｐゴシック" w:hAnsi="ＭＳ Ｐゴシック" w:cs="ＭＳ Ｐゴシック"/>
          <w:kern w:val="0"/>
          <w:szCs w:val="21"/>
        </w:rPr>
        <w:t>3</w:t>
      </w:r>
      <w:r w:rsidRPr="002C5D11">
        <w:rPr>
          <w:rFonts w:ascii="Century" w:eastAsia="ＭＳ 明朝" w:hAnsi="Century" w:cs="ＭＳ Ｐゴシック" w:hint="eastAsia"/>
          <w:kern w:val="0"/>
          <w:szCs w:val="21"/>
        </w:rPr>
        <w:t>月に文科省が教科書発行者に出した「教科書の改善について（通知）」によって、教科書は教育基本法との「一致」が求められ、社会科だけでなく全ての教科書について、教育基本法第</w:t>
      </w:r>
      <w:r w:rsidRPr="002C5D11">
        <w:rPr>
          <w:rFonts w:ascii="ＭＳ Ｐゴシック" w:eastAsia="ＭＳ Ｐゴシック" w:hAnsi="ＭＳ Ｐゴシック" w:cs="ＭＳ Ｐゴシック"/>
          <w:kern w:val="0"/>
          <w:szCs w:val="21"/>
        </w:rPr>
        <w:t>2</w:t>
      </w:r>
      <w:r w:rsidRPr="002C5D11">
        <w:rPr>
          <w:rFonts w:ascii="Century" w:eastAsia="ＭＳ 明朝" w:hAnsi="Century" w:cs="ＭＳ Ｐゴシック" w:hint="eastAsia"/>
          <w:kern w:val="0"/>
          <w:szCs w:val="21"/>
        </w:rPr>
        <w:t>条の「愛国心」「道徳心」「伝統文化」など</w:t>
      </w:r>
      <w:r w:rsidRPr="002C5D11">
        <w:rPr>
          <w:rFonts w:ascii="ＭＳ Ｐゴシック" w:eastAsia="ＭＳ Ｐゴシック" w:hAnsi="ＭＳ Ｐゴシック" w:cs="ＭＳ Ｐゴシック"/>
          <w:kern w:val="0"/>
          <w:szCs w:val="21"/>
        </w:rPr>
        <w:t>5</w:t>
      </w:r>
      <w:r w:rsidRPr="002C5D11">
        <w:rPr>
          <w:rFonts w:ascii="Century" w:eastAsia="ＭＳ 明朝" w:hAnsi="Century" w:cs="ＭＳ Ｐゴシック" w:hint="eastAsia"/>
          <w:kern w:val="0"/>
          <w:szCs w:val="21"/>
        </w:rPr>
        <w:t>つの条項が教科書のどの記述、内容、教材と「一致」しているかを検定申請時に提出する編修趣意書に書くことが求められている。その結果、教科書の画一化が進み、教科書発行者は「愛国心教科書」「道徳心教科書」づくりを求められてい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こうした事実があるにもかかわらず、あえてこのようなことを要求する意図は明白である。自民党と安倍政権は、日本の侵略・加害について、歴史の事実を書いた教科書を自虐史観、偏向だと攻撃し、そうした歴史の事実の記述をなくして教科書を「正常化」しなければ、愛国心が育たない、子どもが自国の歴史に誇りが持てない、などと主張している。教育基本法や学習指導要領を根拠に、不合格で脅して、教科書から歴史の事実を消し去ろうとするものであり、教育をゆがめるこのような動向は絶対に容認できないものである。</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ＭＳ ゴシック" w:eastAsia="ＭＳ ゴシック" w:hAnsi="ＭＳ ゴシック" w:cs="ＭＳ Ｐゴシック" w:hint="eastAsia"/>
          <w:kern w:val="0"/>
          <w:szCs w:val="21"/>
        </w:rPr>
        <w:lastRenderedPageBreak/>
        <w:t>５．改定に向けた手続き上の問題点</w:t>
      </w:r>
    </w:p>
    <w:p w:rsidR="002C5D11" w:rsidRPr="002C5D11" w:rsidRDefault="002C5D11" w:rsidP="002C5D11">
      <w:pPr>
        <w:widowControl/>
        <w:spacing w:before="100" w:beforeAutospacing="1" w:after="100" w:afterAutospacing="1"/>
        <w:jc w:val="left"/>
        <w:rPr>
          <w:rFonts w:ascii="ＭＳ Ｐゴシック" w:eastAsia="ＭＳ Ｐゴシック" w:hAnsi="ＭＳ Ｐゴシック" w:cs="ＭＳ Ｐゴシック"/>
          <w:kern w:val="0"/>
          <w:szCs w:val="21"/>
        </w:rPr>
      </w:pPr>
      <w:r w:rsidRPr="002C5D11">
        <w:rPr>
          <w:rFonts w:ascii="Century" w:eastAsia="ＭＳ 明朝" w:hAnsi="Century" w:cs="ＭＳ Ｐゴシック" w:hint="eastAsia"/>
          <w:kern w:val="0"/>
          <w:szCs w:val="21"/>
        </w:rPr>
        <w:t xml:space="preserve">　検定基準改定案は、パブリックコメントの募集を経て新検定基準として告示されるのは早くても</w:t>
      </w:r>
      <w:r w:rsidRPr="002C5D11">
        <w:rPr>
          <w:rFonts w:ascii="ＭＳ Ｐゴシック" w:eastAsia="ＭＳ Ｐゴシック" w:hAnsi="ＭＳ Ｐゴシック" w:cs="ＭＳ Ｐゴシック"/>
          <w:kern w:val="0"/>
          <w:szCs w:val="21"/>
        </w:rPr>
        <w:t>1</w:t>
      </w:r>
      <w:r w:rsidRPr="002C5D11">
        <w:rPr>
          <w:rFonts w:ascii="Century" w:eastAsia="ＭＳ 明朝" w:hAnsi="Century" w:cs="ＭＳ Ｐゴシック" w:hint="eastAsia"/>
          <w:kern w:val="0"/>
          <w:szCs w:val="21"/>
        </w:rPr>
        <w:t>月下旬になる。まず対象となる中学校教科書は、</w:t>
      </w:r>
      <w:r w:rsidRPr="002C5D11">
        <w:rPr>
          <w:rFonts w:ascii="ＭＳ Ｐゴシック" w:eastAsia="ＭＳ Ｐゴシック" w:hAnsi="ＭＳ Ｐゴシック" w:cs="ＭＳ Ｐゴシック"/>
          <w:kern w:val="0"/>
          <w:szCs w:val="21"/>
        </w:rPr>
        <w:t>2014</w:t>
      </w:r>
      <w:r w:rsidRPr="002C5D11">
        <w:rPr>
          <w:rFonts w:ascii="Century" w:eastAsia="ＭＳ 明朝" w:hAnsi="Century" w:cs="ＭＳ Ｐゴシック" w:hint="eastAsia"/>
          <w:kern w:val="0"/>
          <w:szCs w:val="21"/>
        </w:rPr>
        <w:t>年の検定申請（通常は</w:t>
      </w:r>
      <w:r w:rsidRPr="002C5D11">
        <w:rPr>
          <w:rFonts w:ascii="ＭＳ Ｐゴシック" w:eastAsia="ＭＳ Ｐゴシック" w:hAnsi="ＭＳ Ｐゴシック" w:cs="ＭＳ Ｐゴシック"/>
          <w:kern w:val="0"/>
          <w:szCs w:val="21"/>
        </w:rPr>
        <w:t>4</w:t>
      </w:r>
      <w:r w:rsidRPr="002C5D11">
        <w:rPr>
          <w:rFonts w:ascii="Century" w:eastAsia="ＭＳ 明朝" w:hAnsi="Century" w:cs="ＭＳ Ｐゴシック" w:hint="eastAsia"/>
          <w:kern w:val="0"/>
          <w:szCs w:val="21"/>
        </w:rPr>
        <w:t>月、今年は</w:t>
      </w:r>
      <w:r w:rsidRPr="002C5D11">
        <w:rPr>
          <w:rFonts w:ascii="ＭＳ Ｐゴシック" w:eastAsia="ＭＳ Ｐゴシック" w:hAnsi="ＭＳ Ｐゴシック" w:cs="ＭＳ Ｐゴシック"/>
          <w:kern w:val="0"/>
          <w:szCs w:val="21"/>
        </w:rPr>
        <w:t>5</w:t>
      </w:r>
      <w:r w:rsidRPr="002C5D11">
        <w:rPr>
          <w:rFonts w:ascii="Century" w:eastAsia="ＭＳ 明朝" w:hAnsi="Century" w:cs="ＭＳ Ｐゴシック" w:hint="eastAsia"/>
          <w:kern w:val="0"/>
          <w:szCs w:val="21"/>
        </w:rPr>
        <w:t>月）に向けて編集中であり、それも最終段階にある。この時期に検定基準を改定するというのは、試合が開始されてすでに終盤にさしかかったところでルールを変更することに等しい。新検定基準の告示後からでは間に合わないとして、すでに原稿の修正（自己規制）をはじめた発行者もあるという情報もある。教科書検定は、小学校、中学校、高等学校と年度を追って順次行われるので、通常、新検定制度の適用は小学校教科書検定前に、編集作業に十分間に合う時に行われてきた。今回、中学校教科書の検定からルールを変更するというのも異例のことである。このような拙速な改定を強行してまで教科書・教育への国家統制強化を急ぐことは許すことができない。</w:t>
      </w:r>
      <w:r w:rsidRPr="002C5D11">
        <w:rPr>
          <w:rFonts w:ascii="ＭＳ Ｐゴシック" w:eastAsia="ＭＳ Ｐゴシック" w:hAnsi="ＭＳ Ｐゴシック" w:cs="ＭＳ Ｐゴシック"/>
          <w:kern w:val="0"/>
          <w:szCs w:val="21"/>
        </w:rPr>
        <w:t> </w:t>
      </w:r>
    </w:p>
    <w:p w:rsidR="00C722EA" w:rsidRDefault="002C5D11" w:rsidP="0010391E">
      <w:pPr>
        <w:widowControl/>
        <w:spacing w:before="100" w:beforeAutospacing="1" w:after="100" w:afterAutospacing="1"/>
        <w:jc w:val="left"/>
        <w:rPr>
          <w:rFonts w:ascii="Century" w:eastAsia="ＭＳ 明朝" w:hAnsi="Century" w:cs="ＭＳ Ｐゴシック"/>
          <w:kern w:val="0"/>
          <w:szCs w:val="21"/>
        </w:rPr>
      </w:pPr>
      <w:r w:rsidRPr="002C5D11">
        <w:rPr>
          <w:rFonts w:ascii="Century" w:eastAsia="ＭＳ 明朝" w:hAnsi="Century" w:cs="ＭＳ Ｐゴシック" w:hint="eastAsia"/>
          <w:kern w:val="0"/>
          <w:szCs w:val="21"/>
        </w:rPr>
        <w:t xml:space="preserve">　以上のように、検定基準改定案は、近隣諸国条項を骨抜き・無効化し、教科書発行者を委縮させて自己規制を強制し、教科書の国家統制強化によって、政府の思い通りの教科書―事実上の「国定教科書」をめざすものである。それは、政権党と政府の見解と異なる見方・考え方を子どもの耳目から遮断し、国家の支配者の見解だけを子どもたちの頭脳に注入しようとするものであり、憲法が保障する思想・表現・学問の自由を侵害し、子どもの学習し成長発達する権利を侵害する重大な憲法違反である。これは、安倍政権が進める「教育再生」の名による教育破壊であり、憲法改悪と一体の「戦争する国」の人材づくりをめざすものであり、怒りをもって抗議すると共に、直ちに撤回することを要求するものである。</w:t>
      </w:r>
    </w:p>
    <w:p w:rsidR="00C722EA" w:rsidRDefault="00D955E0" w:rsidP="0010391E">
      <w:pPr>
        <w:widowControl/>
        <w:spacing w:before="100" w:beforeAutospacing="1" w:after="100" w:afterAutospacing="1"/>
        <w:jc w:val="left"/>
        <w:rPr>
          <w:rFonts w:ascii="Century" w:eastAsia="ＭＳ 明朝" w:hAnsi="Century" w:cs="ＭＳ Ｐゴシック"/>
          <w:kern w:val="0"/>
          <w:szCs w:val="21"/>
        </w:rPr>
      </w:pPr>
      <w:r>
        <w:rPr>
          <w:rFonts w:ascii="Century" w:eastAsia="ＭＳ 明朝" w:hAnsi="Century" w:cs="ＭＳ Ｐゴシック" w:hint="eastAsia"/>
          <w:kern w:val="0"/>
          <w:szCs w:val="21"/>
        </w:rPr>
        <w:t>＜ディベート①に対する</w:t>
      </w:r>
      <w:r w:rsidR="00C722EA">
        <w:rPr>
          <w:rFonts w:ascii="Century" w:eastAsia="ＭＳ 明朝" w:hAnsi="Century" w:cs="ＭＳ Ｐゴシック" w:hint="eastAsia"/>
          <w:kern w:val="0"/>
          <w:szCs w:val="21"/>
        </w:rPr>
        <w:t>班の意見</w:t>
      </w:r>
      <w:r>
        <w:rPr>
          <w:rFonts w:ascii="Century" w:eastAsia="ＭＳ 明朝" w:hAnsi="Century" w:cs="ＭＳ Ｐゴシック" w:hint="eastAsia"/>
          <w:kern w:val="0"/>
          <w:szCs w:val="21"/>
        </w:rPr>
        <w:t>＞</w:t>
      </w:r>
    </w:p>
    <w:p w:rsidR="00C722EA" w:rsidRDefault="00C722EA" w:rsidP="0010391E">
      <w:pPr>
        <w:widowControl/>
        <w:spacing w:before="100" w:beforeAutospacing="1" w:after="100" w:afterAutospacing="1"/>
        <w:jc w:val="left"/>
        <w:rPr>
          <w:rFonts w:ascii="Century" w:eastAsia="ＭＳ 明朝" w:hAnsi="Century" w:cs="ＭＳ Ｐゴシック"/>
          <w:kern w:val="0"/>
          <w:szCs w:val="21"/>
        </w:rPr>
      </w:pPr>
      <w:r>
        <w:rPr>
          <w:rFonts w:ascii="Century" w:eastAsia="ＭＳ 明朝" w:hAnsi="Century" w:cs="ＭＳ Ｐゴシック" w:hint="eastAsia"/>
          <w:kern w:val="0"/>
          <w:szCs w:val="21"/>
        </w:rPr>
        <w:t xml:space="preserve">領土問題に関する教科書記述の指定は国の思想統制に当たるか。　　　　　　　　　　　</w:t>
      </w:r>
    </w:p>
    <w:p w:rsidR="00C722EA" w:rsidRPr="00AE45CE" w:rsidRDefault="00C722EA" w:rsidP="00AE45CE">
      <w:pPr>
        <w:widowControl/>
        <w:spacing w:before="100" w:beforeAutospacing="1" w:after="100" w:afterAutospacing="1"/>
        <w:ind w:firstLineChars="100" w:firstLine="210"/>
        <w:jc w:val="left"/>
        <w:rPr>
          <w:rFonts w:ascii="ＭＳ Ｐゴシック" w:eastAsia="ＭＳ Ｐゴシック" w:hAnsi="ＭＳ Ｐゴシック" w:cs="ＭＳ Ｐゴシック"/>
          <w:kern w:val="0"/>
          <w:szCs w:val="21"/>
        </w:rPr>
      </w:pPr>
      <w:r>
        <w:rPr>
          <w:rFonts w:ascii="Century" w:eastAsia="ＭＳ 明朝" w:hAnsi="Century" w:cs="ＭＳ Ｐゴシック" w:hint="eastAsia"/>
          <w:kern w:val="0"/>
          <w:szCs w:val="21"/>
        </w:rPr>
        <w:t>先ほども述べたように、安倍政権による教科書記述の思想統制は深刻なものである。文部科学省による教科書の</w:t>
      </w:r>
      <w:r w:rsidR="009E0363">
        <w:rPr>
          <w:rFonts w:ascii="Century" w:eastAsia="ＭＳ 明朝" w:hAnsi="Century" w:cs="ＭＳ Ｐゴシック" w:hint="eastAsia"/>
          <w:kern w:val="0"/>
          <w:szCs w:val="21"/>
        </w:rPr>
        <w:t>検定基準改定も政府の領土問題に対する認識も国の思想統制に当たるというべきである。</w:t>
      </w:r>
      <w:r w:rsidR="00AE45CE" w:rsidRPr="002C5D11">
        <w:rPr>
          <w:rFonts w:ascii="Century" w:eastAsia="ＭＳ 明朝" w:hAnsi="Century" w:cs="ＭＳ Ｐゴシック" w:hint="eastAsia"/>
          <w:kern w:val="0"/>
          <w:szCs w:val="21"/>
        </w:rPr>
        <w:t>歴史の事実を教科書から消し去り、歴史をわい曲する内容を教科書に書かせ、政府に批判的な内容は教科書から排除することをめざす重大な改悪案である。</w:t>
      </w:r>
      <w:r w:rsidR="00AE45CE">
        <w:rPr>
          <w:rFonts w:ascii="ＭＳ Ｐゴシック" w:eastAsia="ＭＳ Ｐゴシック" w:hAnsi="ＭＳ Ｐゴシック" w:cs="ＭＳ Ｐゴシック" w:hint="eastAsia"/>
          <w:kern w:val="0"/>
          <w:szCs w:val="21"/>
        </w:rPr>
        <w:t>また、歴史上の我が国についての忌まわしい過去の事実の抹消や他国への威嚇とも言うべきこうような強行手段は国単位での思想統制といっても過言ではない。</w:t>
      </w:r>
      <w:r w:rsidR="009E0363">
        <w:rPr>
          <w:rFonts w:ascii="Century" w:eastAsia="ＭＳ 明朝" w:hAnsi="Century" w:cs="ＭＳ Ｐゴシック" w:hint="eastAsia"/>
          <w:kern w:val="0"/>
          <w:szCs w:val="21"/>
        </w:rPr>
        <w:t>しかし、歴史上の事実や、子供たちが学ぶべきである我が国の</w:t>
      </w:r>
      <w:r w:rsidR="005E427A">
        <w:rPr>
          <w:rFonts w:ascii="Century" w:eastAsia="ＭＳ 明朝" w:hAnsi="Century" w:cs="ＭＳ Ｐゴシック" w:hint="eastAsia"/>
          <w:kern w:val="0"/>
          <w:szCs w:val="21"/>
        </w:rPr>
        <w:t>正しい情報について教科書に載せて学習することは決して国の思想統制には当たらないと言えるだろう。その区別としては、非常に境界線が曖昧で考慮するべきことが多く存在するが、</w:t>
      </w:r>
      <w:r w:rsidR="00192B5D">
        <w:rPr>
          <w:rFonts w:hint="eastAsia"/>
        </w:rPr>
        <w:t>内容的な問題がある。歴史の教科書では、アジアとの関係において日本による侵略の記述を減少させ、むしろ戦争を美化しているよ</w:t>
      </w:r>
      <w:r w:rsidR="00192B5D">
        <w:rPr>
          <w:rFonts w:hint="eastAsia"/>
        </w:rPr>
        <w:lastRenderedPageBreak/>
        <w:t>うにも見えることや、日本中心の歴史観という立場が強まっていることなどの記述があり、公民の教科書では、基本的人権について説明した後に、国とか社会全体などへの奉仕の観点を強く出しているといった保守主義あるいは国家主義に基づく記述がなされている。</w:t>
      </w:r>
      <w:r w:rsidR="00AE45CE">
        <w:rPr>
          <w:rFonts w:hint="eastAsia"/>
        </w:rPr>
        <w:t>こういったことは思想統制に当たるのであり、いわば我が国に都合の良いように歴史上の事実を歪曲しているわけだ。</w:t>
      </w:r>
      <w:r w:rsidR="00192B5D">
        <w:rPr>
          <w:rFonts w:hint="eastAsia"/>
        </w:rPr>
        <w:t>また教科書の採択に関して、特に政府・与党の政治家の側からの政治的な圧力が働いていることも問題となっている。各地の教育委員会レベルでも、教科書の採択に関する実質的な権限が教育委員</w:t>
      </w:r>
      <w:r w:rsidR="00AE45CE">
        <w:rPr>
          <w:rFonts w:hint="eastAsia"/>
        </w:rPr>
        <w:t>会の側に集中する傾向が進みつつある一方で、</w:t>
      </w:r>
      <w:r w:rsidR="00192B5D">
        <w:rPr>
          <w:rFonts w:hint="eastAsia"/>
        </w:rPr>
        <w:t>国による思想統制は決して許されるべきではないという憲法上の観点から言えば、政治的圧力は問題であり、教科書は、あくまでもできるだけ客観的な事実の記述や情報の提供などを中心とし、ものの見方や考え方などの形成については、あくまでも子どもに対して選択の余地、選択の自由を保障するものであるべきだ。</w:t>
      </w:r>
      <w:r w:rsidR="00AE45CE">
        <w:rPr>
          <w:rFonts w:hint="eastAsia"/>
        </w:rPr>
        <w:t>つまり、歴史の事実を客観的な観点から捉え、感情的な情報の錯綜や歪曲は決して許されるべきではなく、そういったことは国の思想統制に当たるのである。しかし、教科書に記述するべき嘘偽りのない客観的な歴史の事実の記述のみを記</w:t>
      </w:r>
      <w:r w:rsidR="008C6520">
        <w:rPr>
          <w:rFonts w:hint="eastAsia"/>
        </w:rPr>
        <w:t>すことについてはなんら問題はないと言えるだろう。</w:t>
      </w:r>
    </w:p>
    <w:p w:rsidR="00BE7847" w:rsidRDefault="00271A9D" w:rsidP="00BE7847">
      <w:pPr>
        <w:pStyle w:val="a3"/>
        <w:widowControl/>
        <w:numPr>
          <w:ilvl w:val="0"/>
          <w:numId w:val="2"/>
        </w:numPr>
        <w:spacing w:before="100" w:beforeAutospacing="1" w:after="100" w:afterAutospacing="1"/>
        <w:ind w:leftChars="0"/>
        <w:jc w:val="left"/>
        <w:rPr>
          <w:rFonts w:ascii="Century" w:eastAsia="ＭＳ 明朝" w:hAnsi="Century" w:cs="ＭＳ Ｐゴシック"/>
          <w:kern w:val="0"/>
          <w:szCs w:val="21"/>
        </w:rPr>
      </w:pPr>
      <w:r>
        <w:rPr>
          <w:rFonts w:ascii="Century" w:eastAsia="ＭＳ 明朝" w:hAnsi="Century" w:cs="ＭＳ Ｐゴシック" w:hint="eastAsia"/>
          <w:kern w:val="0"/>
          <w:szCs w:val="21"/>
        </w:rPr>
        <w:t>私立高校の授業料実質無料化を行うべきかについて</w:t>
      </w:r>
    </w:p>
    <w:p w:rsidR="00BE7847" w:rsidRDefault="00BE7847" w:rsidP="00BE7847">
      <w:pPr>
        <w:pStyle w:val="a3"/>
        <w:widowControl/>
        <w:spacing w:before="100" w:beforeAutospacing="1" w:after="100" w:afterAutospacing="1"/>
        <w:ind w:leftChars="0" w:left="360"/>
        <w:jc w:val="left"/>
      </w:pPr>
      <w:r>
        <w:rPr>
          <w:rFonts w:hint="eastAsia"/>
        </w:rPr>
        <w:t>○高校無償化と教育を受ける権利</w:t>
      </w:r>
    </w:p>
    <w:p w:rsidR="00271A9D" w:rsidRDefault="00BE7847" w:rsidP="00BE7847">
      <w:pPr>
        <w:pStyle w:val="a3"/>
        <w:widowControl/>
        <w:spacing w:before="100" w:beforeAutospacing="1" w:after="100" w:afterAutospacing="1"/>
        <w:ind w:leftChars="0" w:left="360"/>
        <w:jc w:val="left"/>
      </w:pPr>
      <w:r>
        <w:rPr>
          <w:rFonts w:hint="eastAsia"/>
        </w:rPr>
        <w:t>結城忠氏は、現代において高等教育は「準義務」教育の性質を有しているとして、高等教育を受ける権利は私的材としての性格が強く社会権性を弱めて経済的自由権としての性格のほうが強いとされてきたものの、「準義務」教育である高等教育を受ける権利は経済的自由を帯有するものなお社会的基本権の範疇にあるとし、「国・地方自治体はこの権利に対応して、義務教育に準じた範囲・程度の教育・学習条件整備義務を憲法上負っている。」と指摘している。したがって、高校無償化という政策は国が憲法上行わなければならないものであるといえるが、私立学校には適用されるかどうかが問題となる。</w:t>
      </w:r>
    </w:p>
    <w:p w:rsidR="007A2CD4" w:rsidRPr="009F4C84" w:rsidRDefault="0026638E" w:rsidP="009F4C84">
      <w:pPr>
        <w:pStyle w:val="a3"/>
        <w:widowControl/>
        <w:spacing w:before="100" w:beforeAutospacing="1" w:after="100" w:afterAutospacing="1"/>
        <w:ind w:leftChars="0" w:left="360"/>
        <w:jc w:val="left"/>
      </w:pPr>
      <w:r>
        <w:rPr>
          <w:rFonts w:hint="eastAsia"/>
        </w:rPr>
        <w:t>＜ディベート②に対する班の意見＞</w:t>
      </w:r>
    </w:p>
    <w:p w:rsidR="007A2CD4" w:rsidRDefault="007A2CD4" w:rsidP="007A2CD4">
      <w:r>
        <w:rPr>
          <w:rFonts w:hint="eastAsia"/>
        </w:rPr>
        <w:t xml:space="preserve">　全国私教連は「私学は公教育、教育に公平を」をスローガンに、私立高校の実質無償化を求めていて、一部自治体では所得制限付きで制度化されている。この私立高校無償化は憲法的観点から見ても可能であるか。</w:t>
      </w:r>
    </w:p>
    <w:p w:rsidR="007A2CD4" w:rsidRDefault="007A2CD4" w:rsidP="007A2CD4">
      <w:r>
        <w:rPr>
          <w:rFonts w:hint="eastAsia"/>
        </w:rPr>
        <w:t xml:space="preserve">　私は以下の理由から、私立高校の実質無償化の法的可能性は肯定されるべきだし、無償化を行うべきだと考える。</w:t>
      </w:r>
    </w:p>
    <w:p w:rsidR="007A2CD4" w:rsidRDefault="007A2CD4" w:rsidP="007A2CD4">
      <w:r>
        <w:rPr>
          <w:rFonts w:hint="eastAsia"/>
        </w:rPr>
        <w:t xml:space="preserve">　第一に、私学の公共性という現代の日本における法的性格を鑑みて、私立高校は「公教育機関・国民教育機関としての私立高校」といえるだろう。現行法制において私立高校は「公</w:t>
      </w:r>
      <w:r>
        <w:rPr>
          <w:rFonts w:hint="eastAsia"/>
        </w:rPr>
        <w:lastRenderedPageBreak/>
        <w:t>教育機関」の性質を帯びておりその点から無償化の要請がある。</w:t>
      </w:r>
    </w:p>
    <w:p w:rsidR="007A2CD4" w:rsidRDefault="007A2CD4" w:rsidP="007A2CD4">
      <w:r>
        <w:rPr>
          <w:rFonts w:hint="eastAsia"/>
        </w:rPr>
        <w:t xml:space="preserve">　第二に、今日「高校教育を受ける権利」は「準義務教育を受ける権利」として、経済的自由権性を有しながらも、基本的には「義務教育を受ける権利」と同様に社会的基本権に属している。そのため、国・地方自治体はこの権利に対応して、義務教育に準じた範囲・程度の教育・学習条件整備義務を憲法上負っているといえる。</w:t>
      </w:r>
    </w:p>
    <w:p w:rsidR="007A2CD4" w:rsidRDefault="007A2CD4" w:rsidP="007A2CD4">
      <w:r>
        <w:rPr>
          <w:rFonts w:hint="eastAsia"/>
        </w:rPr>
        <w:t xml:space="preserve">　第三に、憲法</w:t>
      </w:r>
      <w:r>
        <w:rPr>
          <w:rFonts w:hint="eastAsia"/>
        </w:rPr>
        <w:t>26</w:t>
      </w:r>
      <w:r>
        <w:rPr>
          <w:rFonts w:hint="eastAsia"/>
        </w:rPr>
        <w:t>条が保障する「教育を受ける権利」にはその内容として、「私学教育を受ける権利」ないし「私学で学ぶ自由」が当然に含まれているということが挙げられる。この権利は憲法上の基本権として国に保障を求められているのであり、教育基本法</w:t>
      </w:r>
      <w:r>
        <w:rPr>
          <w:rFonts w:hint="eastAsia"/>
        </w:rPr>
        <w:t>8</w:t>
      </w:r>
      <w:r>
        <w:rPr>
          <w:rFonts w:hint="eastAsia"/>
        </w:rPr>
        <w:t>条では「</w:t>
      </w:r>
      <w:r w:rsidRPr="003C4AF3">
        <w:rPr>
          <w:rFonts w:hint="eastAsia"/>
        </w:rPr>
        <w:t>私立学校の有する公の性質及び学校教育において果たす重要な役割にかんがみ、国及び地方公共団体は、その自主性を尊重しつつ、助成その他の適当な方法によって私立学校教育の振興に努めなければならない。</w:t>
      </w:r>
      <w:r>
        <w:rPr>
          <w:rFonts w:hint="eastAsia"/>
        </w:rPr>
        <w:t>」との規定もあるが、国・地方自治体は憲法上の基本権としての私学教育を受ける権利とそれに対応した私学教育振興義務があるといえる。</w:t>
      </w:r>
    </w:p>
    <w:p w:rsidR="007A2CD4" w:rsidRDefault="007A2CD4" w:rsidP="007A2CD4">
      <w:r>
        <w:rPr>
          <w:rFonts w:hint="eastAsia"/>
        </w:rPr>
        <w:t xml:space="preserve">　第四に憲法上の基本原則ともいえる「法の下の平等原則・教育における平等原則」</w:t>
      </w:r>
      <w:r>
        <w:rPr>
          <w:rFonts w:hint="eastAsia"/>
        </w:rPr>
        <w:t>(14</w:t>
      </w:r>
      <w:r>
        <w:rPr>
          <w:rFonts w:hint="eastAsia"/>
        </w:rPr>
        <w:t>条</w:t>
      </w:r>
      <w:r>
        <w:rPr>
          <w:rFonts w:hint="eastAsia"/>
        </w:rPr>
        <w:t>1</w:t>
      </w:r>
      <w:r>
        <w:rPr>
          <w:rFonts w:hint="eastAsia"/>
        </w:rPr>
        <w:t>項</w:t>
      </w:r>
      <w:r>
        <w:rPr>
          <w:rFonts w:hint="eastAsia"/>
        </w:rPr>
        <w:t>)</w:t>
      </w:r>
      <w:r>
        <w:rPr>
          <w:rFonts w:hint="eastAsia"/>
        </w:rPr>
        <w:t>および「教育における機会均等原則」</w:t>
      </w:r>
      <w:r>
        <w:rPr>
          <w:rFonts w:hint="eastAsia"/>
        </w:rPr>
        <w:t>(26</w:t>
      </w:r>
      <w:r>
        <w:rPr>
          <w:rFonts w:hint="eastAsia"/>
        </w:rPr>
        <w:t>条</w:t>
      </w:r>
      <w:r>
        <w:rPr>
          <w:rFonts w:hint="eastAsia"/>
        </w:rPr>
        <w:t>1</w:t>
      </w:r>
      <w:r>
        <w:rPr>
          <w:rFonts w:hint="eastAsia"/>
        </w:rPr>
        <w:t>項</w:t>
      </w:r>
      <w:r>
        <w:rPr>
          <w:rFonts w:hint="eastAsia"/>
        </w:rPr>
        <w:t>)</w:t>
      </w:r>
      <w:r>
        <w:rPr>
          <w:rFonts w:hint="eastAsia"/>
        </w:rPr>
        <w:t>からの要請である。これを受けて教育基本法</w:t>
      </w:r>
      <w:r>
        <w:rPr>
          <w:rFonts w:hint="eastAsia"/>
        </w:rPr>
        <w:t>4</w:t>
      </w:r>
      <w:r>
        <w:rPr>
          <w:rFonts w:hint="eastAsia"/>
        </w:rPr>
        <w:t>条</w:t>
      </w:r>
      <w:r>
        <w:rPr>
          <w:rFonts w:hint="eastAsia"/>
        </w:rPr>
        <w:t>1</w:t>
      </w:r>
      <w:r>
        <w:rPr>
          <w:rFonts w:hint="eastAsia"/>
        </w:rPr>
        <w:t>項では以下のような規定がある。「</w:t>
      </w:r>
      <w:r>
        <w:t>すべて国民は、ひとしく、その能力に応じた教育を受ける機会を与えられなければならず</w:t>
      </w:r>
      <w:r>
        <w:rPr>
          <w:rFonts w:hint="eastAsia"/>
        </w:rPr>
        <w:t>…</w:t>
      </w:r>
      <w:r>
        <w:t>経済的地位</w:t>
      </w:r>
      <w:r>
        <w:rPr>
          <w:rFonts w:hint="eastAsia"/>
        </w:rPr>
        <w:t>…に</w:t>
      </w:r>
      <w:r>
        <w:t>よって、教育上差別されない。</w:t>
      </w:r>
      <w:r>
        <w:rPr>
          <w:rFonts w:hint="eastAsia"/>
        </w:rPr>
        <w:t>」</w:t>
      </w:r>
    </w:p>
    <w:p w:rsidR="007A2CD4" w:rsidRDefault="007A2CD4" w:rsidP="007A2CD4">
      <w:r>
        <w:rPr>
          <w:rFonts w:hint="eastAsia"/>
        </w:rPr>
        <w:t xml:space="preserve">　第五に、現代の日本において国公立高校の量的補完型の私立高校がマジョリティをなしており、そこで私学を選択したとしても、現実には私立高校への進学は自由意思によるものではなく、公立高校に入学できないが故の消極的選択による場合が多い。そこで私立高校は国公立高校に入学できなかった生徒の教育の機会を確保し、また国や地方自治体に代わって教育を受ける権利を保障しているという社会公共的な任務を担っているともいえる。この私立学校の役割は公共的便益に資することも期待されている。この</w:t>
      </w:r>
      <w:r>
        <w:rPr>
          <w:rFonts w:hint="eastAsia"/>
        </w:rPr>
        <w:t>5</w:t>
      </w:r>
      <w:r>
        <w:rPr>
          <w:rFonts w:hint="eastAsia"/>
        </w:rPr>
        <w:t>点から私立高校の実質無償化の法的可能性は肯定されるべきであると考える。</w:t>
      </w:r>
    </w:p>
    <w:p w:rsidR="0026638E" w:rsidRPr="007A2CD4" w:rsidRDefault="007A2CD4" w:rsidP="007A2CD4">
      <w:r>
        <w:rPr>
          <w:rFonts w:hint="eastAsia"/>
        </w:rPr>
        <w:t xml:space="preserve">　所得制限を設けるべきなどの批判もあるが、教育という性質を鑑みて、一律に無償にするという方法のほうが適合的なのではないか。</w:t>
      </w:r>
    </w:p>
    <w:p w:rsidR="00B078BC" w:rsidRPr="00A55C40" w:rsidRDefault="00B078BC" w:rsidP="00A55C40">
      <w:pPr>
        <w:pStyle w:val="a3"/>
        <w:widowControl/>
        <w:numPr>
          <w:ilvl w:val="0"/>
          <w:numId w:val="2"/>
        </w:numPr>
        <w:spacing w:before="100" w:beforeAutospacing="1" w:after="100" w:afterAutospacing="1"/>
        <w:ind w:leftChars="0"/>
        <w:jc w:val="left"/>
        <w:rPr>
          <w:rFonts w:ascii="Century" w:eastAsia="ＭＳ 明朝" w:hAnsi="Century" w:cs="ＭＳ Ｐゴシック"/>
          <w:kern w:val="0"/>
          <w:szCs w:val="21"/>
        </w:rPr>
      </w:pPr>
      <w:r>
        <w:rPr>
          <w:rFonts w:hint="eastAsia"/>
        </w:rPr>
        <w:t>朝</w:t>
      </w:r>
      <w:r w:rsidR="009F4C84">
        <w:rPr>
          <w:rFonts w:hint="eastAsia"/>
        </w:rPr>
        <w:t>鮮学校への適用を外すことは憲法違反ではないかについて</w:t>
      </w:r>
    </w:p>
    <w:p w:rsidR="00B078BC" w:rsidRPr="00B078BC" w:rsidRDefault="00B078BC" w:rsidP="00B078BC">
      <w:pPr>
        <w:widowControl/>
        <w:jc w:val="left"/>
        <w:rPr>
          <w:rFonts w:ascii="ＭＳ Ｐゴシック" w:eastAsia="ＭＳ Ｐゴシック" w:hAnsi="ＭＳ Ｐゴシック" w:cs="ＭＳ Ｐゴシック"/>
          <w:kern w:val="0"/>
          <w:szCs w:val="21"/>
        </w:rPr>
      </w:pPr>
      <w:r w:rsidRPr="00B078BC">
        <w:rPr>
          <w:rFonts w:ascii="ＭＳ Ｐゴシック" w:eastAsia="ＭＳ Ｐゴシック" w:hAnsi="ＭＳ Ｐゴシック" w:cs="ＭＳ Ｐゴシック" w:hint="eastAsia"/>
          <w:kern w:val="0"/>
          <w:szCs w:val="21"/>
        </w:rPr>
        <w:t>朝鮮学校無償化は憲法第八十九条「公金その他の公の財産は、宗教上の組織若しくは団体の使用、便益若しくは維持のため、又は公の支配に属しない慈善、教育若しくは博愛の事業に対し、これを支出し、又はその利用に供してはならない。」に反する。</w:t>
      </w:r>
      <w:r w:rsidR="00FF406D">
        <w:rPr>
          <w:rFonts w:ascii="ＭＳ Ｐゴシック" w:eastAsia="ＭＳ Ｐゴシック" w:hAnsi="ＭＳ Ｐゴシック" w:cs="ＭＳ Ｐゴシック" w:hint="eastAsia"/>
          <w:kern w:val="0"/>
          <w:szCs w:val="21"/>
        </w:rPr>
        <w:t>したがって、朝鮮学校無償化は憲法違反だとする意見があり</w:t>
      </w:r>
      <w:r w:rsidR="008C034C">
        <w:rPr>
          <w:rFonts w:hint="eastAsia"/>
        </w:rPr>
        <w:t>、</w:t>
      </w:r>
      <w:r w:rsidR="00FF406D">
        <w:rPr>
          <w:rFonts w:hint="eastAsia"/>
        </w:rPr>
        <w:t>また</w:t>
      </w:r>
      <w:r w:rsidR="008C034C">
        <w:rPr>
          <w:rFonts w:hint="eastAsia"/>
        </w:rPr>
        <w:t>現在朝鮮学校は北朝鮮の拉致問題への姿勢などから、高校無償化法案の適用範囲から除外されている。</w:t>
      </w:r>
      <w:r w:rsidR="00FF406D">
        <w:rPr>
          <w:rFonts w:hint="eastAsia"/>
        </w:rPr>
        <w:t>以前の</w:t>
      </w:r>
      <w:r w:rsidR="008C034C">
        <w:rPr>
          <w:rFonts w:hint="eastAsia"/>
        </w:rPr>
        <w:t>民主党政権は認可の方針を示していたが、自民党に政権交代し安倍内閣発足してから、この認可しない方向に転換した。この動向を受け、福岡・広島・大阪での独自の助成金が打ち切られた。毎日新聞は社説で「この生徒たちは、日本に生まれ育った社会の構成員であり、将来もそうだ。高校無償化は「子</w:t>
      </w:r>
      <w:r w:rsidR="008C034C">
        <w:rPr>
          <w:rFonts w:hint="eastAsia"/>
        </w:rPr>
        <w:lastRenderedPageBreak/>
        <w:t>ども手当」とともに、社会全体で子供の成長を支えるという基本理念に立つ。その意味で子供自身に責任のないことで支援有無の区別、選別をするのは筋が通るまい。」とするなど、多くの批判があった。</w:t>
      </w:r>
    </w:p>
    <w:p w:rsidR="00B078BC" w:rsidRDefault="00B078BC" w:rsidP="00B078BC">
      <w:pPr>
        <w:widowControl/>
        <w:spacing w:before="100" w:beforeAutospacing="1" w:after="100" w:afterAutospacing="1"/>
        <w:jc w:val="left"/>
        <w:outlineLvl w:val="2"/>
        <w:rPr>
          <w:rFonts w:ascii="ＭＳ Ｐゴシック" w:eastAsia="ＭＳ Ｐゴシック" w:hAnsi="ＭＳ Ｐゴシック" w:cs="ＭＳ Ｐゴシック"/>
          <w:kern w:val="0"/>
          <w:szCs w:val="21"/>
        </w:rPr>
      </w:pPr>
      <w:r w:rsidRPr="00B078BC">
        <w:rPr>
          <w:rFonts w:ascii="ＭＳ Ｐゴシック" w:eastAsia="ＭＳ Ｐゴシック" w:hAnsi="ＭＳ Ｐゴシック" w:cs="ＭＳ Ｐゴシック" w:hint="eastAsia"/>
          <w:b/>
          <w:bCs/>
          <w:kern w:val="0"/>
          <w:szCs w:val="21"/>
        </w:rPr>
        <w:t xml:space="preserve">反論 </w:t>
      </w:r>
      <w:r w:rsidRPr="00B078BC">
        <w:rPr>
          <w:rFonts w:ascii="ＭＳ Ｐゴシック" w:eastAsia="ＭＳ Ｐゴシック" w:hAnsi="ＭＳ Ｐゴシック" w:cs="ＭＳ Ｐゴシック" w:hint="eastAsia"/>
          <w:kern w:val="0"/>
          <w:szCs w:val="21"/>
        </w:rPr>
        <w:t xml:space="preserve">　この憲法八十九条の「公の支配」とい</w:t>
      </w:r>
      <w:r w:rsidR="00FF406D">
        <w:rPr>
          <w:rFonts w:ascii="ＭＳ Ｐゴシック" w:eastAsia="ＭＳ Ｐゴシック" w:hAnsi="ＭＳ Ｐゴシック" w:cs="ＭＳ Ｐゴシック" w:hint="eastAsia"/>
          <w:kern w:val="0"/>
          <w:szCs w:val="21"/>
        </w:rPr>
        <w:t>う言葉の解釈についてはしばしば私学助成と絡めて議論されてきた</w:t>
      </w:r>
      <w:r w:rsidRPr="00B078BC">
        <w:rPr>
          <w:rFonts w:ascii="ＭＳ Ｐゴシック" w:eastAsia="ＭＳ Ｐゴシック" w:hAnsi="ＭＳ Ｐゴシック" w:cs="ＭＳ Ｐゴシック" w:hint="eastAsia"/>
          <w:kern w:val="0"/>
          <w:szCs w:val="21"/>
        </w:rPr>
        <w:t>。これについては様々な説(厳格説・緩和説・中間説)</w:t>
      </w:r>
      <w:r w:rsidR="00FF406D">
        <w:rPr>
          <w:rFonts w:ascii="ＭＳ Ｐゴシック" w:eastAsia="ＭＳ Ｐゴシック" w:hAnsi="ＭＳ Ｐゴシック" w:cs="ＭＳ Ｐゴシック" w:hint="eastAsia"/>
          <w:kern w:val="0"/>
          <w:szCs w:val="21"/>
        </w:rPr>
        <w:t>がある</w:t>
      </w:r>
      <w:r w:rsidRPr="00B078BC">
        <w:rPr>
          <w:rFonts w:ascii="ＭＳ Ｐゴシック" w:eastAsia="ＭＳ Ｐゴシック" w:hAnsi="ＭＳ Ｐゴシック" w:cs="ＭＳ Ｐゴシック" w:hint="eastAsia"/>
          <w:kern w:val="0"/>
          <w:szCs w:val="21"/>
        </w:rPr>
        <w:t>が、おおむね緩</w:t>
      </w:r>
      <w:r w:rsidR="00FF406D">
        <w:rPr>
          <w:rFonts w:ascii="ＭＳ Ｐゴシック" w:eastAsia="ＭＳ Ｐゴシック" w:hAnsi="ＭＳ Ｐゴシック" w:cs="ＭＳ Ｐゴシック" w:hint="eastAsia"/>
          <w:kern w:val="0"/>
          <w:szCs w:val="21"/>
        </w:rPr>
        <w:t>い解釈がなされ、私学助成は合憲であると判断されているのが現状であるのだ</w:t>
      </w:r>
      <w:r w:rsidRPr="00B078BC">
        <w:rPr>
          <w:rFonts w:ascii="ＭＳ Ｐゴシック" w:eastAsia="ＭＳ Ｐゴシック" w:hAnsi="ＭＳ Ｐゴシック" w:cs="ＭＳ Ｐゴシック" w:hint="eastAsia"/>
          <w:kern w:val="0"/>
          <w:szCs w:val="21"/>
        </w:rPr>
        <w:t>。例えば昭和61年5月28日千葉地方裁判所判決には「憲法第89条後段に規定する『公の支配』に属する事業とは､国又は公共団体が人事､組織､予算等について根本的に支配していることまでをも必要とする趣旨ではなく､そ</w:t>
      </w:r>
      <w:r w:rsidR="00FF406D">
        <w:rPr>
          <w:rFonts w:ascii="ＭＳ Ｐゴシック" w:eastAsia="ＭＳ Ｐゴシック" w:hAnsi="ＭＳ Ｐゴシック" w:cs="ＭＳ Ｐゴシック" w:hint="eastAsia"/>
          <w:kern w:val="0"/>
          <w:szCs w:val="21"/>
        </w:rPr>
        <w:t>れよりも軽度の法的規制を受けていることをもって足り」としている</w:t>
      </w:r>
      <w:r w:rsidRPr="00B078BC">
        <w:rPr>
          <w:rFonts w:ascii="ＭＳ Ｐゴシック" w:eastAsia="ＭＳ Ｐゴシック" w:hAnsi="ＭＳ Ｐゴシック" w:cs="ＭＳ Ｐゴシック" w:hint="eastAsia"/>
          <w:kern w:val="0"/>
          <w:szCs w:val="21"/>
        </w:rPr>
        <w:t>。朝鮮学校が法的に分類される各種学校は一定の要件を満たすことで地方自治体の認可を得ており、これをもっ</w:t>
      </w:r>
      <w:r>
        <w:rPr>
          <w:rFonts w:ascii="ＭＳ Ｐゴシック" w:eastAsia="ＭＳ Ｐゴシック" w:hAnsi="ＭＳ Ｐゴシック" w:cs="ＭＳ Ｐゴシック" w:hint="eastAsia"/>
          <w:kern w:val="0"/>
          <w:szCs w:val="21"/>
        </w:rPr>
        <w:t>て</w:t>
      </w:r>
      <w:r w:rsidRPr="00B078BC">
        <w:rPr>
          <w:rFonts w:ascii="ＭＳ Ｐゴシック" w:eastAsia="ＭＳ Ｐゴシック" w:hAnsi="ＭＳ Ｐゴシック" w:cs="ＭＳ Ｐゴシック" w:hint="eastAsia"/>
          <w:kern w:val="0"/>
          <w:szCs w:val="21"/>
        </w:rPr>
        <w:t>「軽度の法的規制を受けている(＝「公の支配に属する」)</w:t>
      </w:r>
      <w:r w:rsidR="00FF406D">
        <w:rPr>
          <w:rFonts w:ascii="ＭＳ Ｐゴシック" w:eastAsia="ＭＳ Ｐゴシック" w:hAnsi="ＭＳ Ｐゴシック" w:cs="ＭＳ Ｐゴシック" w:hint="eastAsia"/>
          <w:kern w:val="0"/>
          <w:szCs w:val="21"/>
        </w:rPr>
        <w:t>」と解釈でき、憲法違反には当たらない</w:t>
      </w:r>
      <w:r w:rsidRPr="00B078BC">
        <w:rPr>
          <w:rFonts w:ascii="ＭＳ Ｐゴシック" w:eastAsia="ＭＳ Ｐゴシック" w:hAnsi="ＭＳ Ｐゴシック" w:cs="ＭＳ Ｐゴシック" w:hint="eastAsia"/>
          <w:kern w:val="0"/>
          <w:szCs w:val="21"/>
        </w:rPr>
        <w:t>。また無償化について言うならば　これは「教育…の事業」ではなく生徒に支給され</w:t>
      </w:r>
      <w:r w:rsidR="00FF406D">
        <w:rPr>
          <w:rFonts w:ascii="ＭＳ Ｐゴシック" w:eastAsia="ＭＳ Ｐゴシック" w:hAnsi="ＭＳ Ｐゴシック" w:cs="ＭＳ Ｐゴシック" w:hint="eastAsia"/>
          <w:kern w:val="0"/>
          <w:szCs w:val="21"/>
        </w:rPr>
        <w:t>るものであるから、その意味でも「憲法違反」という主張は全くの見当はずれとも言うべきである</w:t>
      </w:r>
      <w:r w:rsidRPr="00B078BC">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r w:rsidRPr="00B078BC">
        <w:rPr>
          <w:rFonts w:ascii="ＭＳ Ｐゴシック" w:eastAsia="ＭＳ Ｐゴシック" w:hAnsi="ＭＳ Ｐゴシック" w:cs="ＭＳ Ｐゴシック" w:hint="eastAsia"/>
          <w:kern w:val="0"/>
          <w:szCs w:val="21"/>
        </w:rPr>
        <w:br/>
        <w:t>そもそも朝鮮学校の助成が憲法違反というなら、朝鮮学校以外の私立高校や各種学校などに対する助成も憲法違反ということになり</w:t>
      </w:r>
      <w:r w:rsidR="00FF406D">
        <w:rPr>
          <w:rFonts w:ascii="ＭＳ Ｐゴシック" w:eastAsia="ＭＳ Ｐゴシック" w:hAnsi="ＭＳ Ｐゴシック" w:cs="ＭＳ Ｐゴシック" w:hint="eastAsia"/>
          <w:kern w:val="0"/>
          <w:szCs w:val="21"/>
        </w:rPr>
        <w:t>、いずれにせよ朝鮮学校のみを無償化から除外する理由にはならない</w:t>
      </w:r>
      <w:r w:rsidRPr="00B078BC">
        <w:rPr>
          <w:rFonts w:ascii="ＭＳ Ｐゴシック" w:eastAsia="ＭＳ Ｐゴシック" w:hAnsi="ＭＳ Ｐゴシック" w:cs="ＭＳ Ｐゴシック" w:hint="eastAsia"/>
          <w:kern w:val="0"/>
          <w:szCs w:val="21"/>
        </w:rPr>
        <w:t>。</w:t>
      </w:r>
      <w:r w:rsidR="00FF406D">
        <w:rPr>
          <w:rFonts w:ascii="ＭＳ Ｐゴシック" w:eastAsia="ＭＳ Ｐゴシック" w:hAnsi="ＭＳ Ｐゴシック" w:cs="ＭＳ Ｐゴシック" w:hint="eastAsia"/>
          <w:kern w:val="0"/>
          <w:szCs w:val="21"/>
        </w:rPr>
        <w:t>すなわち、現在の朝鮮学校に対する適用外という決断は、政府や国家としての北朝鮮への制裁などの理由が先行していると言える。</w:t>
      </w:r>
    </w:p>
    <w:p w:rsidR="000D1987" w:rsidRDefault="00FF406D" w:rsidP="000D1987">
      <w:pPr>
        <w:widowControl/>
        <w:spacing w:before="100" w:beforeAutospacing="1" w:after="100" w:afterAutospacing="1"/>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＜ディベート</w:t>
      </w:r>
      <w:r w:rsidR="0026638E">
        <w:rPr>
          <w:rFonts w:ascii="ＭＳ Ｐゴシック" w:eastAsia="ＭＳ Ｐゴシック" w:hAnsi="ＭＳ Ｐゴシック" w:cs="ＭＳ Ｐゴシック" w:hint="eastAsia"/>
          <w:kern w:val="0"/>
          <w:szCs w:val="21"/>
        </w:rPr>
        <w:t>③</w:t>
      </w:r>
      <w:r>
        <w:rPr>
          <w:rFonts w:ascii="ＭＳ Ｐゴシック" w:eastAsia="ＭＳ Ｐゴシック" w:hAnsi="ＭＳ Ｐゴシック" w:cs="ＭＳ Ｐゴシック" w:hint="eastAsia"/>
          <w:kern w:val="0"/>
          <w:szCs w:val="21"/>
        </w:rPr>
        <w:t>に対する班の意見＞</w:t>
      </w:r>
    </w:p>
    <w:p w:rsidR="00FF406D" w:rsidRPr="000D1987" w:rsidRDefault="00FF406D" w:rsidP="000D1987">
      <w:pPr>
        <w:widowControl/>
        <w:spacing w:before="100" w:beforeAutospacing="1" w:after="100" w:afterAutospacing="1"/>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要するに、朝鮮学校に対する助成及び無償化は憲法違反ではなく、それゆえ他の私立高校や各種学校に対する助成や無償化は認可し朝鮮学校のみ</w:t>
      </w:r>
      <w:r w:rsidR="00EC3465">
        <w:rPr>
          <w:rFonts w:ascii="ＭＳ Ｐゴシック" w:eastAsia="ＭＳ Ｐゴシック" w:hAnsi="ＭＳ Ｐゴシック" w:cs="ＭＳ Ｐゴシック" w:hint="eastAsia"/>
          <w:kern w:val="0"/>
          <w:szCs w:val="21"/>
        </w:rPr>
        <w:t>適用外とするのは極めておかしいと言える。我が国と北朝鮮の関係性における問題だけで、将来の我が国の社会の構成員である朝鮮学校の生徒が不利益を被ることは決して正当な判断とは言い難い。さらに、朝鮮学校だけを外すことは、上記で述べたような観点から言っても憲法違反であるといっても過言ではない。正当な憲法89条の解釈や、他の私立学校や各種学校との区別に正しい境界線や、正当な事由がなければ朝鮮学校のみをこの範囲の適用外にすることは許されるべきではないだろうと言える。</w:t>
      </w:r>
    </w:p>
    <w:p w:rsidR="00FA6DBC" w:rsidRDefault="00FA6DBC" w:rsidP="0026638E">
      <w:pPr>
        <w:widowControl/>
        <w:spacing w:before="100" w:beforeAutospacing="1" w:after="100" w:afterAutospacing="1"/>
        <w:ind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参考文献</w:t>
      </w:r>
    </w:p>
    <w:p w:rsidR="008A0EB1" w:rsidRDefault="00730DE3" w:rsidP="008A0EB1">
      <w:pPr>
        <w:tabs>
          <w:tab w:val="left" w:pos="1245"/>
        </w:tabs>
        <w:rPr>
          <w:rFonts w:hint="eastAsia"/>
        </w:rPr>
      </w:pPr>
      <w:hyperlink r:id="rId9" w:history="1">
        <w:r w:rsidR="008A0EB1" w:rsidRPr="00243607">
          <w:rPr>
            <w:rStyle w:val="a8"/>
          </w:rPr>
          <w:t>http://synodos.jp/faq/1965</w:t>
        </w:r>
      </w:hyperlink>
    </w:p>
    <w:p w:rsidR="00BA3123" w:rsidRDefault="00BA3123" w:rsidP="008A0EB1">
      <w:pPr>
        <w:tabs>
          <w:tab w:val="left" w:pos="1245"/>
        </w:tabs>
      </w:pPr>
      <w:hyperlink r:id="rId10" w:history="1">
        <w:r w:rsidRPr="00402E5D">
          <w:rPr>
            <w:rStyle w:val="a8"/>
          </w:rPr>
          <w:t>http://muranoserena.blog91.fc2.com/blog-entry-5015.html?sp</w:t>
        </w:r>
      </w:hyperlink>
    </w:p>
    <w:p w:rsidR="00DC3BAE" w:rsidRDefault="00DC3BAE" w:rsidP="00BA3123">
      <w:pPr>
        <w:tabs>
          <w:tab w:val="left" w:pos="1245"/>
        </w:tabs>
      </w:pPr>
      <w:hyperlink r:id="rId11" w:history="1">
        <w:r w:rsidRPr="00402E5D">
          <w:rPr>
            <w:rStyle w:val="a8"/>
          </w:rPr>
          <w:t>http://blogs.yahoo.co.jp/mochimoma/19930758.html</w:t>
        </w:r>
      </w:hyperlink>
    </w:p>
    <w:p w:rsidR="000D1987" w:rsidRDefault="000D1987" w:rsidP="00BA3123">
      <w:pPr>
        <w:tabs>
          <w:tab w:val="left" w:pos="1245"/>
        </w:tabs>
      </w:pPr>
      <w:hyperlink r:id="rId12" w:history="1">
        <w:r w:rsidRPr="00402E5D">
          <w:rPr>
            <w:rStyle w:val="a8"/>
          </w:rPr>
          <w:t>http://dametv2.cocolog-nifty.com/blog/2015/04/tbs-1a4d.html</w:t>
        </w:r>
      </w:hyperlink>
    </w:p>
    <w:p w:rsidR="000D1987" w:rsidRDefault="00BA3123" w:rsidP="00BA3123">
      <w:pPr>
        <w:tabs>
          <w:tab w:val="left" w:pos="1245"/>
        </w:tabs>
      </w:pPr>
      <w:bookmarkStart w:id="0" w:name="_GoBack"/>
      <w:bookmarkEnd w:id="0"/>
      <w:r>
        <w:rPr>
          <w:rFonts w:hint="eastAsia"/>
        </w:rPr>
        <w:t xml:space="preserve">永井憲一『憲法と教育基本権　新版』勁草書房　</w:t>
      </w:r>
      <w:r>
        <w:rPr>
          <w:rFonts w:hint="eastAsia"/>
        </w:rPr>
        <w:t>1985</w:t>
      </w:r>
      <w:r>
        <w:rPr>
          <w:rFonts w:hint="eastAsia"/>
        </w:rPr>
        <w:t>年</w:t>
      </w:r>
    </w:p>
    <w:p w:rsidR="00BA3123" w:rsidRPr="008A0EB1" w:rsidRDefault="00BA3123" w:rsidP="00BA3123">
      <w:pPr>
        <w:tabs>
          <w:tab w:val="left" w:pos="1245"/>
        </w:tabs>
        <w:rPr>
          <w:rFonts w:hint="eastAsia"/>
        </w:rPr>
      </w:pPr>
      <w:r>
        <w:rPr>
          <w:rFonts w:hint="eastAsia"/>
        </w:rPr>
        <w:t xml:space="preserve">結城忠『憲法と私学教育』協同出版　</w:t>
      </w:r>
      <w:r>
        <w:rPr>
          <w:rFonts w:hint="eastAsia"/>
        </w:rPr>
        <w:t>2014</w:t>
      </w:r>
      <w:r>
        <w:rPr>
          <w:rFonts w:hint="eastAsia"/>
        </w:rPr>
        <w:t>年</w:t>
      </w:r>
    </w:p>
    <w:sectPr w:rsidR="00BA3123" w:rsidRPr="008A0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E3" w:rsidRDefault="00730DE3" w:rsidP="00AE45CE">
      <w:r>
        <w:separator/>
      </w:r>
    </w:p>
  </w:endnote>
  <w:endnote w:type="continuationSeparator" w:id="0">
    <w:p w:rsidR="00730DE3" w:rsidRDefault="00730DE3" w:rsidP="00AE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E3" w:rsidRDefault="00730DE3" w:rsidP="00AE45CE">
      <w:r>
        <w:separator/>
      </w:r>
    </w:p>
  </w:footnote>
  <w:footnote w:type="continuationSeparator" w:id="0">
    <w:p w:rsidR="00730DE3" w:rsidRDefault="00730DE3" w:rsidP="00AE4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42BC5"/>
    <w:multiLevelType w:val="hybridMultilevel"/>
    <w:tmpl w:val="33ACBC88"/>
    <w:lvl w:ilvl="0" w:tplc="10B20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F71088"/>
    <w:multiLevelType w:val="hybridMultilevel"/>
    <w:tmpl w:val="303CB45A"/>
    <w:lvl w:ilvl="0" w:tplc="2AA66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321C65"/>
    <w:multiLevelType w:val="hybridMultilevel"/>
    <w:tmpl w:val="8A625136"/>
    <w:lvl w:ilvl="0" w:tplc="559A8A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93"/>
    <w:rsid w:val="000A115C"/>
    <w:rsid w:val="000D1987"/>
    <w:rsid w:val="000F1281"/>
    <w:rsid w:val="0010391E"/>
    <w:rsid w:val="00192B5D"/>
    <w:rsid w:val="0026638E"/>
    <w:rsid w:val="00271A9D"/>
    <w:rsid w:val="002C5D11"/>
    <w:rsid w:val="003D1793"/>
    <w:rsid w:val="005553A7"/>
    <w:rsid w:val="005C0003"/>
    <w:rsid w:val="005E427A"/>
    <w:rsid w:val="00652C93"/>
    <w:rsid w:val="00730DE3"/>
    <w:rsid w:val="007A2CD4"/>
    <w:rsid w:val="008A0EB1"/>
    <w:rsid w:val="008B34DB"/>
    <w:rsid w:val="008C034C"/>
    <w:rsid w:val="008C6520"/>
    <w:rsid w:val="009E0363"/>
    <w:rsid w:val="009F4C84"/>
    <w:rsid w:val="00A55C40"/>
    <w:rsid w:val="00AE45CE"/>
    <w:rsid w:val="00B078BC"/>
    <w:rsid w:val="00BA3123"/>
    <w:rsid w:val="00BE7847"/>
    <w:rsid w:val="00C722EA"/>
    <w:rsid w:val="00D955E0"/>
    <w:rsid w:val="00DC3BAE"/>
    <w:rsid w:val="00EC3465"/>
    <w:rsid w:val="00FA6DBC"/>
    <w:rsid w:val="00FF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13511E-CF01-4C72-9B18-0DEE9B77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C93"/>
    <w:pPr>
      <w:ind w:leftChars="400" w:left="840"/>
    </w:pPr>
  </w:style>
  <w:style w:type="paragraph" w:styleId="a4">
    <w:name w:val="header"/>
    <w:basedOn w:val="a"/>
    <w:link w:val="a5"/>
    <w:uiPriority w:val="99"/>
    <w:unhideWhenUsed/>
    <w:rsid w:val="00AE45CE"/>
    <w:pPr>
      <w:tabs>
        <w:tab w:val="center" w:pos="4252"/>
        <w:tab w:val="right" w:pos="8504"/>
      </w:tabs>
      <w:snapToGrid w:val="0"/>
    </w:pPr>
  </w:style>
  <w:style w:type="character" w:customStyle="1" w:styleId="a5">
    <w:name w:val="ヘッダー (文字)"/>
    <w:basedOn w:val="a0"/>
    <w:link w:val="a4"/>
    <w:uiPriority w:val="99"/>
    <w:rsid w:val="00AE45CE"/>
  </w:style>
  <w:style w:type="paragraph" w:styleId="a6">
    <w:name w:val="footer"/>
    <w:basedOn w:val="a"/>
    <w:link w:val="a7"/>
    <w:uiPriority w:val="99"/>
    <w:unhideWhenUsed/>
    <w:rsid w:val="00AE45CE"/>
    <w:pPr>
      <w:tabs>
        <w:tab w:val="center" w:pos="4252"/>
        <w:tab w:val="right" w:pos="8504"/>
      </w:tabs>
      <w:snapToGrid w:val="0"/>
    </w:pPr>
  </w:style>
  <w:style w:type="character" w:customStyle="1" w:styleId="a7">
    <w:name w:val="フッター (文字)"/>
    <w:basedOn w:val="a0"/>
    <w:link w:val="a6"/>
    <w:uiPriority w:val="99"/>
    <w:rsid w:val="00AE45CE"/>
  </w:style>
  <w:style w:type="character" w:styleId="a8">
    <w:name w:val="Hyperlink"/>
    <w:basedOn w:val="a0"/>
    <w:uiPriority w:val="99"/>
    <w:unhideWhenUsed/>
    <w:rsid w:val="008A0E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5560">
      <w:bodyDiv w:val="1"/>
      <w:marLeft w:val="0"/>
      <w:marRight w:val="0"/>
      <w:marTop w:val="0"/>
      <w:marBottom w:val="0"/>
      <w:divBdr>
        <w:top w:val="none" w:sz="0" w:space="0" w:color="auto"/>
        <w:left w:val="none" w:sz="0" w:space="0" w:color="auto"/>
        <w:bottom w:val="none" w:sz="0" w:space="0" w:color="auto"/>
        <w:right w:val="none" w:sz="0" w:space="0" w:color="auto"/>
      </w:divBdr>
      <w:divsChild>
        <w:div w:id="1170364042">
          <w:marLeft w:val="0"/>
          <w:marRight w:val="0"/>
          <w:marTop w:val="0"/>
          <w:marBottom w:val="0"/>
          <w:divBdr>
            <w:top w:val="none" w:sz="0" w:space="0" w:color="auto"/>
            <w:left w:val="none" w:sz="0" w:space="0" w:color="auto"/>
            <w:bottom w:val="none" w:sz="0" w:space="0" w:color="auto"/>
            <w:right w:val="none" w:sz="0" w:space="0" w:color="auto"/>
          </w:divBdr>
          <w:divsChild>
            <w:div w:id="1350109046">
              <w:marLeft w:val="0"/>
              <w:marRight w:val="0"/>
              <w:marTop w:val="0"/>
              <w:marBottom w:val="0"/>
              <w:divBdr>
                <w:top w:val="none" w:sz="0" w:space="0" w:color="auto"/>
                <w:left w:val="none" w:sz="0" w:space="0" w:color="auto"/>
                <w:bottom w:val="none" w:sz="0" w:space="0" w:color="auto"/>
                <w:right w:val="none" w:sz="0" w:space="0" w:color="auto"/>
              </w:divBdr>
              <w:divsChild>
                <w:div w:id="1953585550">
                  <w:marLeft w:val="0"/>
                  <w:marRight w:val="0"/>
                  <w:marTop w:val="0"/>
                  <w:marBottom w:val="0"/>
                  <w:divBdr>
                    <w:top w:val="none" w:sz="0" w:space="0" w:color="auto"/>
                    <w:left w:val="none" w:sz="0" w:space="0" w:color="auto"/>
                    <w:bottom w:val="none" w:sz="0" w:space="0" w:color="auto"/>
                    <w:right w:val="none" w:sz="0" w:space="0" w:color="auto"/>
                  </w:divBdr>
                  <w:divsChild>
                    <w:div w:id="895776809">
                      <w:marLeft w:val="0"/>
                      <w:marRight w:val="0"/>
                      <w:marTop w:val="0"/>
                      <w:marBottom w:val="0"/>
                      <w:divBdr>
                        <w:top w:val="none" w:sz="0" w:space="0" w:color="auto"/>
                        <w:left w:val="none" w:sz="0" w:space="0" w:color="auto"/>
                        <w:bottom w:val="none" w:sz="0" w:space="0" w:color="auto"/>
                        <w:right w:val="none" w:sz="0" w:space="0" w:color="auto"/>
                      </w:divBdr>
                      <w:divsChild>
                        <w:div w:id="1217624280">
                          <w:marLeft w:val="0"/>
                          <w:marRight w:val="0"/>
                          <w:marTop w:val="0"/>
                          <w:marBottom w:val="0"/>
                          <w:divBdr>
                            <w:top w:val="none" w:sz="0" w:space="0" w:color="auto"/>
                            <w:left w:val="none" w:sz="0" w:space="0" w:color="auto"/>
                            <w:bottom w:val="none" w:sz="0" w:space="0" w:color="auto"/>
                            <w:right w:val="none" w:sz="0" w:space="0" w:color="auto"/>
                          </w:divBdr>
                          <w:divsChild>
                            <w:div w:id="1347293287">
                              <w:marLeft w:val="0"/>
                              <w:marRight w:val="0"/>
                              <w:marTop w:val="0"/>
                              <w:marBottom w:val="0"/>
                              <w:divBdr>
                                <w:top w:val="none" w:sz="0" w:space="0" w:color="auto"/>
                                <w:left w:val="none" w:sz="0" w:space="0" w:color="auto"/>
                                <w:bottom w:val="none" w:sz="0" w:space="0" w:color="auto"/>
                                <w:right w:val="none" w:sz="0" w:space="0" w:color="auto"/>
                              </w:divBdr>
                              <w:divsChild>
                                <w:div w:id="795441529">
                                  <w:marLeft w:val="0"/>
                                  <w:marRight w:val="0"/>
                                  <w:marTop w:val="0"/>
                                  <w:marBottom w:val="0"/>
                                  <w:divBdr>
                                    <w:top w:val="none" w:sz="0" w:space="0" w:color="auto"/>
                                    <w:left w:val="none" w:sz="0" w:space="0" w:color="auto"/>
                                    <w:bottom w:val="none" w:sz="0" w:space="0" w:color="auto"/>
                                    <w:right w:val="none" w:sz="0" w:space="0" w:color="auto"/>
                                  </w:divBdr>
                                  <w:divsChild>
                                    <w:div w:id="2086102493">
                                      <w:marLeft w:val="0"/>
                                      <w:marRight w:val="0"/>
                                      <w:marTop w:val="0"/>
                                      <w:marBottom w:val="0"/>
                                      <w:divBdr>
                                        <w:top w:val="none" w:sz="0" w:space="0" w:color="auto"/>
                                        <w:left w:val="none" w:sz="0" w:space="0" w:color="auto"/>
                                        <w:bottom w:val="none" w:sz="0" w:space="0" w:color="auto"/>
                                        <w:right w:val="none" w:sz="0" w:space="0" w:color="auto"/>
                                      </w:divBdr>
                                      <w:divsChild>
                                        <w:div w:id="1940796648">
                                          <w:marLeft w:val="0"/>
                                          <w:marRight w:val="0"/>
                                          <w:marTop w:val="0"/>
                                          <w:marBottom w:val="0"/>
                                          <w:divBdr>
                                            <w:top w:val="none" w:sz="0" w:space="0" w:color="auto"/>
                                            <w:left w:val="none" w:sz="0" w:space="0" w:color="auto"/>
                                            <w:bottom w:val="none" w:sz="0" w:space="0" w:color="auto"/>
                                            <w:right w:val="none" w:sz="0" w:space="0" w:color="auto"/>
                                          </w:divBdr>
                                        </w:div>
                                        <w:div w:id="1221205882">
                                          <w:marLeft w:val="0"/>
                                          <w:marRight w:val="0"/>
                                          <w:marTop w:val="0"/>
                                          <w:marBottom w:val="0"/>
                                          <w:divBdr>
                                            <w:top w:val="none" w:sz="0" w:space="0" w:color="auto"/>
                                            <w:left w:val="none" w:sz="0" w:space="0" w:color="auto"/>
                                            <w:bottom w:val="none" w:sz="0" w:space="0" w:color="auto"/>
                                            <w:right w:val="none" w:sz="0" w:space="0" w:color="auto"/>
                                          </w:divBdr>
                                        </w:div>
                                        <w:div w:id="232354697">
                                          <w:marLeft w:val="0"/>
                                          <w:marRight w:val="0"/>
                                          <w:marTop w:val="0"/>
                                          <w:marBottom w:val="0"/>
                                          <w:divBdr>
                                            <w:top w:val="none" w:sz="0" w:space="0" w:color="auto"/>
                                            <w:left w:val="none" w:sz="0" w:space="0" w:color="auto"/>
                                            <w:bottom w:val="none" w:sz="0" w:space="0" w:color="auto"/>
                                            <w:right w:val="none" w:sz="0" w:space="0" w:color="auto"/>
                                          </w:divBdr>
                                        </w:div>
                                        <w:div w:id="1751080047">
                                          <w:marLeft w:val="0"/>
                                          <w:marRight w:val="0"/>
                                          <w:marTop w:val="0"/>
                                          <w:marBottom w:val="0"/>
                                          <w:divBdr>
                                            <w:top w:val="none" w:sz="0" w:space="0" w:color="auto"/>
                                            <w:left w:val="none" w:sz="0" w:space="0" w:color="auto"/>
                                            <w:bottom w:val="none" w:sz="0" w:space="0" w:color="auto"/>
                                            <w:right w:val="none" w:sz="0" w:space="0" w:color="auto"/>
                                          </w:divBdr>
                                        </w:div>
                                        <w:div w:id="1156651560">
                                          <w:marLeft w:val="0"/>
                                          <w:marRight w:val="0"/>
                                          <w:marTop w:val="0"/>
                                          <w:marBottom w:val="0"/>
                                          <w:divBdr>
                                            <w:top w:val="none" w:sz="0" w:space="0" w:color="auto"/>
                                            <w:left w:val="none" w:sz="0" w:space="0" w:color="auto"/>
                                            <w:bottom w:val="none" w:sz="0" w:space="0" w:color="auto"/>
                                            <w:right w:val="none" w:sz="0" w:space="0" w:color="auto"/>
                                          </w:divBdr>
                                        </w:div>
                                        <w:div w:id="90971765">
                                          <w:marLeft w:val="0"/>
                                          <w:marRight w:val="0"/>
                                          <w:marTop w:val="0"/>
                                          <w:marBottom w:val="0"/>
                                          <w:divBdr>
                                            <w:top w:val="none" w:sz="0" w:space="0" w:color="auto"/>
                                            <w:left w:val="none" w:sz="0" w:space="0" w:color="auto"/>
                                            <w:bottom w:val="none" w:sz="0" w:space="0" w:color="auto"/>
                                            <w:right w:val="none" w:sz="0" w:space="0" w:color="auto"/>
                                          </w:divBdr>
                                        </w:div>
                                        <w:div w:id="2140292996">
                                          <w:marLeft w:val="0"/>
                                          <w:marRight w:val="0"/>
                                          <w:marTop w:val="0"/>
                                          <w:marBottom w:val="0"/>
                                          <w:divBdr>
                                            <w:top w:val="none" w:sz="0" w:space="0" w:color="auto"/>
                                            <w:left w:val="none" w:sz="0" w:space="0" w:color="auto"/>
                                            <w:bottom w:val="none" w:sz="0" w:space="0" w:color="auto"/>
                                            <w:right w:val="none" w:sz="0" w:space="0" w:color="auto"/>
                                          </w:divBdr>
                                        </w:div>
                                        <w:div w:id="490676256">
                                          <w:marLeft w:val="0"/>
                                          <w:marRight w:val="0"/>
                                          <w:marTop w:val="0"/>
                                          <w:marBottom w:val="0"/>
                                          <w:divBdr>
                                            <w:top w:val="none" w:sz="0" w:space="0" w:color="auto"/>
                                            <w:left w:val="none" w:sz="0" w:space="0" w:color="auto"/>
                                            <w:bottom w:val="none" w:sz="0" w:space="0" w:color="auto"/>
                                            <w:right w:val="none" w:sz="0" w:space="0" w:color="auto"/>
                                          </w:divBdr>
                                        </w:div>
                                        <w:div w:id="1860049681">
                                          <w:marLeft w:val="0"/>
                                          <w:marRight w:val="0"/>
                                          <w:marTop w:val="0"/>
                                          <w:marBottom w:val="0"/>
                                          <w:divBdr>
                                            <w:top w:val="none" w:sz="0" w:space="0" w:color="auto"/>
                                            <w:left w:val="none" w:sz="0" w:space="0" w:color="auto"/>
                                            <w:bottom w:val="none" w:sz="0" w:space="0" w:color="auto"/>
                                            <w:right w:val="none" w:sz="0" w:space="0" w:color="auto"/>
                                          </w:divBdr>
                                        </w:div>
                                        <w:div w:id="1940603045">
                                          <w:marLeft w:val="0"/>
                                          <w:marRight w:val="0"/>
                                          <w:marTop w:val="0"/>
                                          <w:marBottom w:val="0"/>
                                          <w:divBdr>
                                            <w:top w:val="none" w:sz="0" w:space="0" w:color="auto"/>
                                            <w:left w:val="none" w:sz="0" w:space="0" w:color="auto"/>
                                            <w:bottom w:val="none" w:sz="0" w:space="0" w:color="auto"/>
                                            <w:right w:val="none" w:sz="0" w:space="0" w:color="auto"/>
                                          </w:divBdr>
                                        </w:div>
                                        <w:div w:id="563953364">
                                          <w:marLeft w:val="0"/>
                                          <w:marRight w:val="0"/>
                                          <w:marTop w:val="0"/>
                                          <w:marBottom w:val="0"/>
                                          <w:divBdr>
                                            <w:top w:val="none" w:sz="0" w:space="0" w:color="auto"/>
                                            <w:left w:val="none" w:sz="0" w:space="0" w:color="auto"/>
                                            <w:bottom w:val="none" w:sz="0" w:space="0" w:color="auto"/>
                                            <w:right w:val="none" w:sz="0" w:space="0" w:color="auto"/>
                                          </w:divBdr>
                                        </w:div>
                                        <w:div w:id="17084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337436">
      <w:bodyDiv w:val="1"/>
      <w:marLeft w:val="0"/>
      <w:marRight w:val="0"/>
      <w:marTop w:val="0"/>
      <w:marBottom w:val="0"/>
      <w:divBdr>
        <w:top w:val="none" w:sz="0" w:space="0" w:color="auto"/>
        <w:left w:val="none" w:sz="0" w:space="0" w:color="auto"/>
        <w:bottom w:val="none" w:sz="0" w:space="0" w:color="auto"/>
        <w:right w:val="none" w:sz="0" w:space="0" w:color="auto"/>
      </w:divBdr>
    </w:div>
    <w:div w:id="988094922">
      <w:bodyDiv w:val="1"/>
      <w:marLeft w:val="0"/>
      <w:marRight w:val="0"/>
      <w:marTop w:val="0"/>
      <w:marBottom w:val="0"/>
      <w:divBdr>
        <w:top w:val="none" w:sz="0" w:space="0" w:color="auto"/>
        <w:left w:val="none" w:sz="0" w:space="0" w:color="auto"/>
        <w:bottom w:val="none" w:sz="0" w:space="0" w:color="auto"/>
        <w:right w:val="none" w:sz="0" w:space="0" w:color="auto"/>
      </w:divBdr>
      <w:divsChild>
        <w:div w:id="291640987">
          <w:marLeft w:val="0"/>
          <w:marRight w:val="0"/>
          <w:marTop w:val="0"/>
          <w:marBottom w:val="0"/>
          <w:divBdr>
            <w:top w:val="none" w:sz="0" w:space="0" w:color="auto"/>
            <w:left w:val="none" w:sz="0" w:space="0" w:color="auto"/>
            <w:bottom w:val="none" w:sz="0" w:space="0" w:color="auto"/>
            <w:right w:val="none" w:sz="0" w:space="0" w:color="auto"/>
          </w:divBdr>
          <w:divsChild>
            <w:div w:id="1511413009">
              <w:marLeft w:val="0"/>
              <w:marRight w:val="0"/>
              <w:marTop w:val="0"/>
              <w:marBottom w:val="0"/>
              <w:divBdr>
                <w:top w:val="none" w:sz="0" w:space="0" w:color="auto"/>
                <w:left w:val="none" w:sz="0" w:space="0" w:color="auto"/>
                <w:bottom w:val="none" w:sz="0" w:space="0" w:color="auto"/>
                <w:right w:val="none" w:sz="0" w:space="0" w:color="auto"/>
              </w:divBdr>
              <w:divsChild>
                <w:div w:id="1980069418">
                  <w:marLeft w:val="0"/>
                  <w:marRight w:val="0"/>
                  <w:marTop w:val="0"/>
                  <w:marBottom w:val="0"/>
                  <w:divBdr>
                    <w:top w:val="none" w:sz="0" w:space="0" w:color="auto"/>
                    <w:left w:val="none" w:sz="0" w:space="0" w:color="auto"/>
                    <w:bottom w:val="none" w:sz="0" w:space="0" w:color="auto"/>
                    <w:right w:val="none" w:sz="0" w:space="0" w:color="auto"/>
                  </w:divBdr>
                  <w:divsChild>
                    <w:div w:id="517232365">
                      <w:marLeft w:val="0"/>
                      <w:marRight w:val="0"/>
                      <w:marTop w:val="0"/>
                      <w:marBottom w:val="0"/>
                      <w:divBdr>
                        <w:top w:val="none" w:sz="0" w:space="0" w:color="auto"/>
                        <w:left w:val="none" w:sz="0" w:space="0" w:color="auto"/>
                        <w:bottom w:val="none" w:sz="0" w:space="0" w:color="auto"/>
                        <w:right w:val="none" w:sz="0" w:space="0" w:color="auto"/>
                      </w:divBdr>
                      <w:divsChild>
                        <w:div w:id="1523862821">
                          <w:marLeft w:val="0"/>
                          <w:marRight w:val="0"/>
                          <w:marTop w:val="0"/>
                          <w:marBottom w:val="0"/>
                          <w:divBdr>
                            <w:top w:val="none" w:sz="0" w:space="0" w:color="auto"/>
                            <w:left w:val="none" w:sz="0" w:space="0" w:color="auto"/>
                            <w:bottom w:val="none" w:sz="0" w:space="0" w:color="auto"/>
                            <w:right w:val="none" w:sz="0" w:space="0" w:color="auto"/>
                          </w:divBdr>
                          <w:divsChild>
                            <w:div w:id="1153637947">
                              <w:marLeft w:val="0"/>
                              <w:marRight w:val="0"/>
                              <w:marTop w:val="0"/>
                              <w:marBottom w:val="0"/>
                              <w:divBdr>
                                <w:top w:val="none" w:sz="0" w:space="0" w:color="auto"/>
                                <w:left w:val="none" w:sz="0" w:space="0" w:color="auto"/>
                                <w:bottom w:val="none" w:sz="0" w:space="0" w:color="auto"/>
                                <w:right w:val="none" w:sz="0" w:space="0" w:color="auto"/>
                              </w:divBdr>
                              <w:divsChild>
                                <w:div w:id="1075317549">
                                  <w:marLeft w:val="0"/>
                                  <w:marRight w:val="0"/>
                                  <w:marTop w:val="0"/>
                                  <w:marBottom w:val="0"/>
                                  <w:divBdr>
                                    <w:top w:val="none" w:sz="0" w:space="0" w:color="auto"/>
                                    <w:left w:val="none" w:sz="0" w:space="0" w:color="auto"/>
                                    <w:bottom w:val="none" w:sz="0" w:space="0" w:color="auto"/>
                                    <w:right w:val="none" w:sz="0" w:space="0" w:color="auto"/>
                                  </w:divBdr>
                                  <w:divsChild>
                                    <w:div w:id="1952472100">
                                      <w:marLeft w:val="0"/>
                                      <w:marRight w:val="0"/>
                                      <w:marTop w:val="0"/>
                                      <w:marBottom w:val="0"/>
                                      <w:divBdr>
                                        <w:top w:val="none" w:sz="0" w:space="0" w:color="auto"/>
                                        <w:left w:val="none" w:sz="0" w:space="0" w:color="auto"/>
                                        <w:bottom w:val="none" w:sz="0" w:space="0" w:color="auto"/>
                                        <w:right w:val="none" w:sz="0" w:space="0" w:color="auto"/>
                                      </w:divBdr>
                                      <w:divsChild>
                                        <w:div w:id="1418550556">
                                          <w:marLeft w:val="0"/>
                                          <w:marRight w:val="0"/>
                                          <w:marTop w:val="0"/>
                                          <w:marBottom w:val="0"/>
                                          <w:divBdr>
                                            <w:top w:val="none" w:sz="0" w:space="0" w:color="auto"/>
                                            <w:left w:val="none" w:sz="0" w:space="0" w:color="auto"/>
                                            <w:bottom w:val="none" w:sz="0" w:space="0" w:color="auto"/>
                                            <w:right w:val="none" w:sz="0" w:space="0" w:color="auto"/>
                                          </w:divBdr>
                                        </w:div>
                                        <w:div w:id="8188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845686">
      <w:bodyDiv w:val="1"/>
      <w:marLeft w:val="0"/>
      <w:marRight w:val="0"/>
      <w:marTop w:val="0"/>
      <w:marBottom w:val="0"/>
      <w:divBdr>
        <w:top w:val="none" w:sz="0" w:space="0" w:color="auto"/>
        <w:left w:val="none" w:sz="0" w:space="0" w:color="auto"/>
        <w:bottom w:val="none" w:sz="0" w:space="0" w:color="auto"/>
        <w:right w:val="none" w:sz="0" w:space="0" w:color="auto"/>
      </w:divBdr>
      <w:divsChild>
        <w:div w:id="404838862">
          <w:marLeft w:val="0"/>
          <w:marRight w:val="0"/>
          <w:marTop w:val="0"/>
          <w:marBottom w:val="0"/>
          <w:divBdr>
            <w:top w:val="none" w:sz="0" w:space="0" w:color="auto"/>
            <w:left w:val="none" w:sz="0" w:space="0" w:color="auto"/>
            <w:bottom w:val="none" w:sz="0" w:space="0" w:color="auto"/>
            <w:right w:val="none" w:sz="0" w:space="0" w:color="auto"/>
          </w:divBdr>
          <w:divsChild>
            <w:div w:id="871191041">
              <w:marLeft w:val="0"/>
              <w:marRight w:val="0"/>
              <w:marTop w:val="0"/>
              <w:marBottom w:val="0"/>
              <w:divBdr>
                <w:top w:val="none" w:sz="0" w:space="0" w:color="auto"/>
                <w:left w:val="none" w:sz="0" w:space="0" w:color="auto"/>
                <w:bottom w:val="none" w:sz="0" w:space="0" w:color="auto"/>
                <w:right w:val="none" w:sz="0" w:space="0" w:color="auto"/>
              </w:divBdr>
              <w:divsChild>
                <w:div w:id="1563785316">
                  <w:marLeft w:val="0"/>
                  <w:marRight w:val="0"/>
                  <w:marTop w:val="0"/>
                  <w:marBottom w:val="0"/>
                  <w:divBdr>
                    <w:top w:val="none" w:sz="0" w:space="0" w:color="auto"/>
                    <w:left w:val="none" w:sz="0" w:space="0" w:color="auto"/>
                    <w:bottom w:val="none" w:sz="0" w:space="0" w:color="auto"/>
                    <w:right w:val="none" w:sz="0" w:space="0" w:color="auto"/>
                  </w:divBdr>
                  <w:divsChild>
                    <w:div w:id="1827091809">
                      <w:marLeft w:val="0"/>
                      <w:marRight w:val="0"/>
                      <w:marTop w:val="0"/>
                      <w:marBottom w:val="0"/>
                      <w:divBdr>
                        <w:top w:val="none" w:sz="0" w:space="0" w:color="auto"/>
                        <w:left w:val="none" w:sz="0" w:space="0" w:color="auto"/>
                        <w:bottom w:val="none" w:sz="0" w:space="0" w:color="auto"/>
                        <w:right w:val="none" w:sz="0" w:space="0" w:color="auto"/>
                      </w:divBdr>
                      <w:divsChild>
                        <w:div w:id="1924097454">
                          <w:marLeft w:val="0"/>
                          <w:marRight w:val="0"/>
                          <w:marTop w:val="0"/>
                          <w:marBottom w:val="0"/>
                          <w:divBdr>
                            <w:top w:val="none" w:sz="0" w:space="0" w:color="auto"/>
                            <w:left w:val="none" w:sz="0" w:space="0" w:color="auto"/>
                            <w:bottom w:val="none" w:sz="0" w:space="0" w:color="auto"/>
                            <w:right w:val="none" w:sz="0" w:space="0" w:color="auto"/>
                          </w:divBdr>
                          <w:divsChild>
                            <w:div w:id="1863319652">
                              <w:marLeft w:val="0"/>
                              <w:marRight w:val="0"/>
                              <w:marTop w:val="0"/>
                              <w:marBottom w:val="0"/>
                              <w:divBdr>
                                <w:top w:val="none" w:sz="0" w:space="0" w:color="auto"/>
                                <w:left w:val="none" w:sz="0" w:space="0" w:color="auto"/>
                                <w:bottom w:val="none" w:sz="0" w:space="0" w:color="auto"/>
                                <w:right w:val="none" w:sz="0" w:space="0" w:color="auto"/>
                              </w:divBdr>
                              <w:divsChild>
                                <w:div w:id="1405293629">
                                  <w:marLeft w:val="0"/>
                                  <w:marRight w:val="0"/>
                                  <w:marTop w:val="0"/>
                                  <w:marBottom w:val="0"/>
                                  <w:divBdr>
                                    <w:top w:val="none" w:sz="0" w:space="0" w:color="auto"/>
                                    <w:left w:val="none" w:sz="0" w:space="0" w:color="auto"/>
                                    <w:bottom w:val="none" w:sz="0" w:space="0" w:color="auto"/>
                                    <w:right w:val="none" w:sz="0" w:space="0" w:color="auto"/>
                                  </w:divBdr>
                                  <w:divsChild>
                                    <w:div w:id="529145570">
                                      <w:marLeft w:val="0"/>
                                      <w:marRight w:val="0"/>
                                      <w:marTop w:val="0"/>
                                      <w:marBottom w:val="0"/>
                                      <w:divBdr>
                                        <w:top w:val="none" w:sz="0" w:space="0" w:color="auto"/>
                                        <w:left w:val="none" w:sz="0" w:space="0" w:color="auto"/>
                                        <w:bottom w:val="none" w:sz="0" w:space="0" w:color="auto"/>
                                        <w:right w:val="none" w:sz="0" w:space="0" w:color="auto"/>
                                      </w:divBdr>
                                      <w:divsChild>
                                        <w:div w:id="92287407">
                                          <w:marLeft w:val="0"/>
                                          <w:marRight w:val="0"/>
                                          <w:marTop w:val="0"/>
                                          <w:marBottom w:val="0"/>
                                          <w:divBdr>
                                            <w:top w:val="none" w:sz="0" w:space="0" w:color="auto"/>
                                            <w:left w:val="none" w:sz="0" w:space="0" w:color="auto"/>
                                            <w:bottom w:val="none" w:sz="0" w:space="0" w:color="auto"/>
                                            <w:right w:val="none" w:sz="0" w:space="0" w:color="auto"/>
                                          </w:divBdr>
                                          <w:divsChild>
                                            <w:div w:id="1864125112">
                                              <w:marLeft w:val="0"/>
                                              <w:marRight w:val="0"/>
                                              <w:marTop w:val="0"/>
                                              <w:marBottom w:val="0"/>
                                              <w:divBdr>
                                                <w:top w:val="none" w:sz="0" w:space="0" w:color="auto"/>
                                                <w:left w:val="none" w:sz="0" w:space="0" w:color="auto"/>
                                                <w:bottom w:val="none" w:sz="0" w:space="0" w:color="auto"/>
                                                <w:right w:val="none" w:sz="0" w:space="0" w:color="auto"/>
                                              </w:divBdr>
                                              <w:divsChild>
                                                <w:div w:id="2140223783">
                                                  <w:marLeft w:val="0"/>
                                                  <w:marRight w:val="0"/>
                                                  <w:marTop w:val="0"/>
                                                  <w:marBottom w:val="0"/>
                                                  <w:divBdr>
                                                    <w:top w:val="none" w:sz="0" w:space="0" w:color="auto"/>
                                                    <w:left w:val="none" w:sz="0" w:space="0" w:color="auto"/>
                                                    <w:bottom w:val="none" w:sz="0" w:space="0" w:color="auto"/>
                                                    <w:right w:val="none" w:sz="0" w:space="0" w:color="auto"/>
                                                  </w:divBdr>
                                                  <w:divsChild>
                                                    <w:div w:id="798376764">
                                                      <w:marLeft w:val="0"/>
                                                      <w:marRight w:val="0"/>
                                                      <w:marTop w:val="0"/>
                                                      <w:marBottom w:val="0"/>
                                                      <w:divBdr>
                                                        <w:top w:val="none" w:sz="0" w:space="0" w:color="auto"/>
                                                        <w:left w:val="none" w:sz="0" w:space="0" w:color="auto"/>
                                                        <w:bottom w:val="none" w:sz="0" w:space="0" w:color="auto"/>
                                                        <w:right w:val="none" w:sz="0" w:space="0" w:color="auto"/>
                                                      </w:divBdr>
                                                    </w:div>
                                                  </w:divsChild>
                                                </w:div>
                                                <w:div w:id="2086225708">
                                                  <w:marLeft w:val="0"/>
                                                  <w:marRight w:val="0"/>
                                                  <w:marTop w:val="0"/>
                                                  <w:marBottom w:val="0"/>
                                                  <w:divBdr>
                                                    <w:top w:val="none" w:sz="0" w:space="0" w:color="auto"/>
                                                    <w:left w:val="none" w:sz="0" w:space="0" w:color="auto"/>
                                                    <w:bottom w:val="none" w:sz="0" w:space="0" w:color="auto"/>
                                                    <w:right w:val="none" w:sz="0" w:space="0" w:color="auto"/>
                                                  </w:divBdr>
                                                  <w:divsChild>
                                                    <w:div w:id="954099851">
                                                      <w:marLeft w:val="0"/>
                                                      <w:marRight w:val="0"/>
                                                      <w:marTop w:val="0"/>
                                                      <w:marBottom w:val="0"/>
                                                      <w:divBdr>
                                                        <w:top w:val="none" w:sz="0" w:space="0" w:color="auto"/>
                                                        <w:left w:val="none" w:sz="0" w:space="0" w:color="auto"/>
                                                        <w:bottom w:val="none" w:sz="0" w:space="0" w:color="auto"/>
                                                        <w:right w:val="none" w:sz="0" w:space="0" w:color="auto"/>
                                                      </w:divBdr>
                                                    </w:div>
                                                    <w:div w:id="914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58448">
      <w:bodyDiv w:val="1"/>
      <w:marLeft w:val="0"/>
      <w:marRight w:val="0"/>
      <w:marTop w:val="0"/>
      <w:marBottom w:val="0"/>
      <w:divBdr>
        <w:top w:val="none" w:sz="0" w:space="0" w:color="auto"/>
        <w:left w:val="none" w:sz="0" w:space="0" w:color="auto"/>
        <w:bottom w:val="none" w:sz="0" w:space="0" w:color="auto"/>
        <w:right w:val="none" w:sz="0" w:space="0" w:color="auto"/>
      </w:divBdr>
      <w:divsChild>
        <w:div w:id="1316109652">
          <w:marLeft w:val="0"/>
          <w:marRight w:val="0"/>
          <w:marTop w:val="0"/>
          <w:marBottom w:val="0"/>
          <w:divBdr>
            <w:top w:val="none" w:sz="0" w:space="0" w:color="auto"/>
            <w:left w:val="none" w:sz="0" w:space="0" w:color="auto"/>
            <w:bottom w:val="none" w:sz="0" w:space="0" w:color="auto"/>
            <w:right w:val="none" w:sz="0" w:space="0" w:color="auto"/>
          </w:divBdr>
          <w:divsChild>
            <w:div w:id="2015761698">
              <w:marLeft w:val="0"/>
              <w:marRight w:val="0"/>
              <w:marTop w:val="0"/>
              <w:marBottom w:val="0"/>
              <w:divBdr>
                <w:top w:val="none" w:sz="0" w:space="0" w:color="auto"/>
                <w:left w:val="none" w:sz="0" w:space="0" w:color="auto"/>
                <w:bottom w:val="none" w:sz="0" w:space="0" w:color="auto"/>
                <w:right w:val="none" w:sz="0" w:space="0" w:color="auto"/>
              </w:divBdr>
              <w:divsChild>
                <w:div w:id="612707154">
                  <w:marLeft w:val="0"/>
                  <w:marRight w:val="0"/>
                  <w:marTop w:val="0"/>
                  <w:marBottom w:val="0"/>
                  <w:divBdr>
                    <w:top w:val="none" w:sz="0" w:space="0" w:color="auto"/>
                    <w:left w:val="none" w:sz="0" w:space="0" w:color="auto"/>
                    <w:bottom w:val="none" w:sz="0" w:space="0" w:color="auto"/>
                    <w:right w:val="none" w:sz="0" w:space="0" w:color="auto"/>
                  </w:divBdr>
                  <w:divsChild>
                    <w:div w:id="1112288166">
                      <w:marLeft w:val="0"/>
                      <w:marRight w:val="0"/>
                      <w:marTop w:val="0"/>
                      <w:marBottom w:val="0"/>
                      <w:divBdr>
                        <w:top w:val="none" w:sz="0" w:space="0" w:color="auto"/>
                        <w:left w:val="none" w:sz="0" w:space="0" w:color="auto"/>
                        <w:bottom w:val="none" w:sz="0" w:space="0" w:color="auto"/>
                        <w:right w:val="none" w:sz="0" w:space="0" w:color="auto"/>
                      </w:divBdr>
                      <w:divsChild>
                        <w:div w:id="1637757367">
                          <w:marLeft w:val="0"/>
                          <w:marRight w:val="0"/>
                          <w:marTop w:val="0"/>
                          <w:marBottom w:val="0"/>
                          <w:divBdr>
                            <w:top w:val="none" w:sz="0" w:space="0" w:color="auto"/>
                            <w:left w:val="none" w:sz="0" w:space="0" w:color="auto"/>
                            <w:bottom w:val="none" w:sz="0" w:space="0" w:color="auto"/>
                            <w:right w:val="none" w:sz="0" w:space="0" w:color="auto"/>
                          </w:divBdr>
                          <w:divsChild>
                            <w:div w:id="1166282298">
                              <w:marLeft w:val="0"/>
                              <w:marRight w:val="0"/>
                              <w:marTop w:val="0"/>
                              <w:marBottom w:val="0"/>
                              <w:divBdr>
                                <w:top w:val="none" w:sz="0" w:space="0" w:color="auto"/>
                                <w:left w:val="none" w:sz="0" w:space="0" w:color="auto"/>
                                <w:bottom w:val="none" w:sz="0" w:space="0" w:color="auto"/>
                                <w:right w:val="none" w:sz="0" w:space="0" w:color="auto"/>
                              </w:divBdr>
                              <w:divsChild>
                                <w:div w:id="655692886">
                                  <w:marLeft w:val="0"/>
                                  <w:marRight w:val="0"/>
                                  <w:marTop w:val="0"/>
                                  <w:marBottom w:val="0"/>
                                  <w:divBdr>
                                    <w:top w:val="none" w:sz="0" w:space="0" w:color="auto"/>
                                    <w:left w:val="none" w:sz="0" w:space="0" w:color="auto"/>
                                    <w:bottom w:val="none" w:sz="0" w:space="0" w:color="auto"/>
                                    <w:right w:val="none" w:sz="0" w:space="0" w:color="auto"/>
                                  </w:divBdr>
                                  <w:divsChild>
                                    <w:div w:id="1466583049">
                                      <w:marLeft w:val="0"/>
                                      <w:marRight w:val="0"/>
                                      <w:marTop w:val="0"/>
                                      <w:marBottom w:val="0"/>
                                      <w:divBdr>
                                        <w:top w:val="none" w:sz="0" w:space="0" w:color="auto"/>
                                        <w:left w:val="none" w:sz="0" w:space="0" w:color="auto"/>
                                        <w:bottom w:val="none" w:sz="0" w:space="0" w:color="auto"/>
                                        <w:right w:val="none" w:sz="0" w:space="0" w:color="auto"/>
                                      </w:divBdr>
                                      <w:divsChild>
                                        <w:div w:id="20299434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144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643878">
      <w:bodyDiv w:val="1"/>
      <w:marLeft w:val="0"/>
      <w:marRight w:val="0"/>
      <w:marTop w:val="0"/>
      <w:marBottom w:val="0"/>
      <w:divBdr>
        <w:top w:val="none" w:sz="0" w:space="0" w:color="auto"/>
        <w:left w:val="none" w:sz="0" w:space="0" w:color="auto"/>
        <w:bottom w:val="none" w:sz="0" w:space="0" w:color="auto"/>
        <w:right w:val="none" w:sz="0" w:space="0" w:color="auto"/>
      </w:divBdr>
      <w:divsChild>
        <w:div w:id="2086098436">
          <w:marLeft w:val="0"/>
          <w:marRight w:val="0"/>
          <w:marTop w:val="0"/>
          <w:marBottom w:val="0"/>
          <w:divBdr>
            <w:top w:val="none" w:sz="0" w:space="0" w:color="auto"/>
            <w:left w:val="none" w:sz="0" w:space="0" w:color="auto"/>
            <w:bottom w:val="none" w:sz="0" w:space="0" w:color="auto"/>
            <w:right w:val="none" w:sz="0" w:space="0" w:color="auto"/>
          </w:divBdr>
          <w:divsChild>
            <w:div w:id="351542284">
              <w:marLeft w:val="0"/>
              <w:marRight w:val="0"/>
              <w:marTop w:val="0"/>
              <w:marBottom w:val="0"/>
              <w:divBdr>
                <w:top w:val="none" w:sz="0" w:space="0" w:color="auto"/>
                <w:left w:val="none" w:sz="0" w:space="0" w:color="auto"/>
                <w:bottom w:val="none" w:sz="0" w:space="0" w:color="auto"/>
                <w:right w:val="none" w:sz="0" w:space="0" w:color="auto"/>
              </w:divBdr>
              <w:divsChild>
                <w:div w:id="810559031">
                  <w:marLeft w:val="0"/>
                  <w:marRight w:val="0"/>
                  <w:marTop w:val="0"/>
                  <w:marBottom w:val="0"/>
                  <w:divBdr>
                    <w:top w:val="none" w:sz="0" w:space="0" w:color="auto"/>
                    <w:left w:val="none" w:sz="0" w:space="0" w:color="auto"/>
                    <w:bottom w:val="none" w:sz="0" w:space="0" w:color="auto"/>
                    <w:right w:val="none" w:sz="0" w:space="0" w:color="auto"/>
                  </w:divBdr>
                  <w:divsChild>
                    <w:div w:id="1655253613">
                      <w:marLeft w:val="0"/>
                      <w:marRight w:val="0"/>
                      <w:marTop w:val="0"/>
                      <w:marBottom w:val="0"/>
                      <w:divBdr>
                        <w:top w:val="none" w:sz="0" w:space="0" w:color="auto"/>
                        <w:left w:val="none" w:sz="0" w:space="0" w:color="auto"/>
                        <w:bottom w:val="none" w:sz="0" w:space="0" w:color="auto"/>
                        <w:right w:val="none" w:sz="0" w:space="0" w:color="auto"/>
                      </w:divBdr>
                      <w:divsChild>
                        <w:div w:id="363822732">
                          <w:marLeft w:val="0"/>
                          <w:marRight w:val="0"/>
                          <w:marTop w:val="0"/>
                          <w:marBottom w:val="0"/>
                          <w:divBdr>
                            <w:top w:val="none" w:sz="0" w:space="0" w:color="auto"/>
                            <w:left w:val="none" w:sz="0" w:space="0" w:color="auto"/>
                            <w:bottom w:val="none" w:sz="0" w:space="0" w:color="auto"/>
                            <w:right w:val="none" w:sz="0" w:space="0" w:color="auto"/>
                          </w:divBdr>
                          <w:divsChild>
                            <w:div w:id="2082632973">
                              <w:marLeft w:val="0"/>
                              <w:marRight w:val="0"/>
                              <w:marTop w:val="0"/>
                              <w:marBottom w:val="0"/>
                              <w:divBdr>
                                <w:top w:val="none" w:sz="0" w:space="0" w:color="auto"/>
                                <w:left w:val="none" w:sz="0" w:space="0" w:color="auto"/>
                                <w:bottom w:val="none" w:sz="0" w:space="0" w:color="auto"/>
                                <w:right w:val="none" w:sz="0" w:space="0" w:color="auto"/>
                              </w:divBdr>
                              <w:divsChild>
                                <w:div w:id="1505242405">
                                  <w:marLeft w:val="0"/>
                                  <w:marRight w:val="0"/>
                                  <w:marTop w:val="0"/>
                                  <w:marBottom w:val="0"/>
                                  <w:divBdr>
                                    <w:top w:val="none" w:sz="0" w:space="0" w:color="auto"/>
                                    <w:left w:val="none" w:sz="0" w:space="0" w:color="auto"/>
                                    <w:bottom w:val="none" w:sz="0" w:space="0" w:color="auto"/>
                                    <w:right w:val="none" w:sz="0" w:space="0" w:color="auto"/>
                                  </w:divBdr>
                                  <w:divsChild>
                                    <w:div w:id="1620452259">
                                      <w:marLeft w:val="0"/>
                                      <w:marRight w:val="0"/>
                                      <w:marTop w:val="0"/>
                                      <w:marBottom w:val="0"/>
                                      <w:divBdr>
                                        <w:top w:val="none" w:sz="0" w:space="0" w:color="auto"/>
                                        <w:left w:val="none" w:sz="0" w:space="0" w:color="auto"/>
                                        <w:bottom w:val="none" w:sz="0" w:space="0" w:color="auto"/>
                                        <w:right w:val="none" w:sz="0" w:space="0" w:color="auto"/>
                                      </w:divBdr>
                                      <w:divsChild>
                                        <w:div w:id="2024356917">
                                          <w:marLeft w:val="0"/>
                                          <w:marRight w:val="0"/>
                                          <w:marTop w:val="0"/>
                                          <w:marBottom w:val="0"/>
                                          <w:divBdr>
                                            <w:top w:val="none" w:sz="0" w:space="0" w:color="auto"/>
                                            <w:left w:val="none" w:sz="0" w:space="0" w:color="auto"/>
                                            <w:bottom w:val="none" w:sz="0" w:space="0" w:color="auto"/>
                                            <w:right w:val="none" w:sz="0" w:space="0" w:color="auto"/>
                                          </w:divBdr>
                                        </w:div>
                                        <w:div w:id="1514801985">
                                          <w:marLeft w:val="0"/>
                                          <w:marRight w:val="0"/>
                                          <w:marTop w:val="0"/>
                                          <w:marBottom w:val="0"/>
                                          <w:divBdr>
                                            <w:top w:val="none" w:sz="0" w:space="0" w:color="auto"/>
                                            <w:left w:val="none" w:sz="0" w:space="0" w:color="auto"/>
                                            <w:bottom w:val="none" w:sz="0" w:space="0" w:color="auto"/>
                                            <w:right w:val="none" w:sz="0" w:space="0" w:color="auto"/>
                                          </w:divBdr>
                                        </w:div>
                                        <w:div w:id="1173565408">
                                          <w:marLeft w:val="0"/>
                                          <w:marRight w:val="0"/>
                                          <w:marTop w:val="0"/>
                                          <w:marBottom w:val="0"/>
                                          <w:divBdr>
                                            <w:top w:val="none" w:sz="0" w:space="0" w:color="auto"/>
                                            <w:left w:val="none" w:sz="0" w:space="0" w:color="auto"/>
                                            <w:bottom w:val="none" w:sz="0" w:space="0" w:color="auto"/>
                                            <w:right w:val="none" w:sz="0" w:space="0" w:color="auto"/>
                                          </w:divBdr>
                                        </w:div>
                                        <w:div w:id="1129862136">
                                          <w:marLeft w:val="0"/>
                                          <w:marRight w:val="0"/>
                                          <w:marTop w:val="0"/>
                                          <w:marBottom w:val="0"/>
                                          <w:divBdr>
                                            <w:top w:val="none" w:sz="0" w:space="0" w:color="auto"/>
                                            <w:left w:val="none" w:sz="0" w:space="0" w:color="auto"/>
                                            <w:bottom w:val="none" w:sz="0" w:space="0" w:color="auto"/>
                                            <w:right w:val="none" w:sz="0" w:space="0" w:color="auto"/>
                                          </w:divBdr>
                                        </w:div>
                                        <w:div w:id="1938057096">
                                          <w:marLeft w:val="0"/>
                                          <w:marRight w:val="0"/>
                                          <w:marTop w:val="0"/>
                                          <w:marBottom w:val="0"/>
                                          <w:divBdr>
                                            <w:top w:val="none" w:sz="0" w:space="0" w:color="auto"/>
                                            <w:left w:val="none" w:sz="0" w:space="0" w:color="auto"/>
                                            <w:bottom w:val="none" w:sz="0" w:space="0" w:color="auto"/>
                                            <w:right w:val="none" w:sz="0" w:space="0" w:color="auto"/>
                                          </w:divBdr>
                                        </w:div>
                                        <w:div w:id="1055952">
                                          <w:marLeft w:val="0"/>
                                          <w:marRight w:val="0"/>
                                          <w:marTop w:val="0"/>
                                          <w:marBottom w:val="0"/>
                                          <w:divBdr>
                                            <w:top w:val="none" w:sz="0" w:space="0" w:color="auto"/>
                                            <w:left w:val="none" w:sz="0" w:space="0" w:color="auto"/>
                                            <w:bottom w:val="none" w:sz="0" w:space="0" w:color="auto"/>
                                            <w:right w:val="none" w:sz="0" w:space="0" w:color="auto"/>
                                          </w:divBdr>
                                        </w:div>
                                        <w:div w:id="1801148736">
                                          <w:marLeft w:val="0"/>
                                          <w:marRight w:val="0"/>
                                          <w:marTop w:val="0"/>
                                          <w:marBottom w:val="0"/>
                                          <w:divBdr>
                                            <w:top w:val="none" w:sz="0" w:space="0" w:color="auto"/>
                                            <w:left w:val="none" w:sz="0" w:space="0" w:color="auto"/>
                                            <w:bottom w:val="none" w:sz="0" w:space="0" w:color="auto"/>
                                            <w:right w:val="none" w:sz="0" w:space="0" w:color="auto"/>
                                          </w:divBdr>
                                        </w:div>
                                        <w:div w:id="1930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25945;&#32946;&#22522;&#26412;&#2786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hi.com/topics/word/&#25945;&#32946;&#22522;&#26412;&#27861;.html" TargetMode="External"/><Relationship Id="rId12" Type="http://schemas.openxmlformats.org/officeDocument/2006/relationships/hyperlink" Target="http://dametv2.cocolog-nifty.com/blog/2015/04/tbs-1a4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yahoo.co.jp/mochimoma/19930758.html" TargetMode="External"/><Relationship Id="rId5" Type="http://schemas.openxmlformats.org/officeDocument/2006/relationships/footnotes" Target="footnotes.xml"/><Relationship Id="rId10" Type="http://schemas.openxmlformats.org/officeDocument/2006/relationships/hyperlink" Target="http://muranoserena.blog91.fc2.com/blog-entry-5015.html?sp" TargetMode="External"/><Relationship Id="rId4" Type="http://schemas.openxmlformats.org/officeDocument/2006/relationships/webSettings" Target="webSettings.xml"/><Relationship Id="rId9" Type="http://schemas.openxmlformats.org/officeDocument/2006/relationships/hyperlink" Target="http://synodos.jp/faq/196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1655</Words>
  <Characters>9435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武田修</dc:creator>
  <cp:keywords/>
  <dc:description/>
  <cp:lastModifiedBy>武田修</cp:lastModifiedBy>
  <cp:revision>22</cp:revision>
  <dcterms:created xsi:type="dcterms:W3CDTF">2015-10-07T18:08:00Z</dcterms:created>
  <dcterms:modified xsi:type="dcterms:W3CDTF">2015-10-11T11:27:00Z</dcterms:modified>
</cp:coreProperties>
</file>